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FDD" w:rsidRDefault="00A116BC">
      <w:pPr>
        <w:pStyle w:val="Heading1"/>
        <w:spacing w:before="0" w:line="240" w:lineRule="auto"/>
        <w:jc w:val="center"/>
        <w:rPr>
          <w:rFonts w:ascii="Cambria" w:eastAsia="Cambria" w:hAnsi="Cambria" w:cs="Cambria"/>
          <w:sz w:val="28"/>
        </w:rPr>
      </w:pPr>
      <w:r w:rsidRPr="00A116BC">
        <w:rPr>
          <w:rFonts w:ascii="Cambria" w:eastAsia="Cambria" w:hAnsi="Cambria" w:cs="Cambria"/>
          <w:i/>
          <w:sz w:val="28"/>
          <w:lang w:val="en-US"/>
        </w:rPr>
        <w:t>LITERATURE REVIEW</w:t>
      </w:r>
      <w:r>
        <w:rPr>
          <w:rFonts w:ascii="Cambria" w:eastAsia="Cambria" w:hAnsi="Cambria" w:cs="Cambria"/>
          <w:sz w:val="28"/>
          <w:lang w:val="en-US"/>
        </w:rPr>
        <w:t xml:space="preserve">: </w:t>
      </w:r>
      <w:r w:rsidR="006B4701" w:rsidRPr="006B4701">
        <w:rPr>
          <w:rFonts w:ascii="Cambria" w:eastAsia="Cambria" w:hAnsi="Cambria" w:cs="Cambria"/>
          <w:sz w:val="28"/>
        </w:rPr>
        <w:t>Pengaruh Etika Guru Biologi Dalam Meningkatkan Karakter Peserta Didik</w:t>
      </w:r>
    </w:p>
    <w:p w:rsidR="00706FDD" w:rsidRDefault="00706FDD">
      <w:pPr>
        <w:rPr>
          <w:rFonts w:ascii="Cambria" w:eastAsia="Cambria" w:hAnsi="Cambria" w:cs="Cambria"/>
          <w:sz w:val="22"/>
          <w:szCs w:val="22"/>
        </w:rPr>
      </w:pPr>
    </w:p>
    <w:p w:rsidR="00706FDD" w:rsidRDefault="006B4701">
      <w:pPr>
        <w:jc w:val="center"/>
        <w:rPr>
          <w:rFonts w:ascii="Cambria" w:eastAsia="Cambria" w:hAnsi="Cambria" w:cs="Cambria"/>
          <w:b/>
          <w:sz w:val="22"/>
          <w:szCs w:val="22"/>
        </w:rPr>
      </w:pPr>
      <w:r>
        <w:rPr>
          <w:rFonts w:ascii="Cambria" w:eastAsia="Cambria" w:hAnsi="Cambria" w:cs="Cambria"/>
          <w:b/>
          <w:sz w:val="22"/>
          <w:szCs w:val="22"/>
          <w:lang w:val="en-US"/>
        </w:rPr>
        <w:t>Khairatunnisa</w:t>
      </w:r>
      <w:r w:rsidR="00407526">
        <w:rPr>
          <w:rFonts w:ascii="Cambria" w:eastAsia="Cambria" w:hAnsi="Cambria" w:cs="Cambria"/>
          <w:b/>
          <w:sz w:val="22"/>
          <w:szCs w:val="22"/>
          <w:vertAlign w:val="superscript"/>
        </w:rPr>
        <w:t>1</w:t>
      </w:r>
      <w:r>
        <w:rPr>
          <w:rFonts w:ascii="Cambria" w:eastAsia="Cambria" w:hAnsi="Cambria" w:cs="Cambria"/>
          <w:b/>
          <w:sz w:val="22"/>
          <w:szCs w:val="22"/>
        </w:rPr>
        <w:t xml:space="preserve">*, </w:t>
      </w:r>
      <w:r>
        <w:rPr>
          <w:rFonts w:ascii="Cambria" w:eastAsia="Cambria" w:hAnsi="Cambria" w:cs="Cambria"/>
          <w:b/>
          <w:sz w:val="22"/>
          <w:szCs w:val="22"/>
          <w:lang w:val="en-US"/>
        </w:rPr>
        <w:t>Zulyusri</w:t>
      </w:r>
      <w:r w:rsidR="00407526">
        <w:rPr>
          <w:rFonts w:ascii="Cambria" w:eastAsia="Cambria" w:hAnsi="Cambria" w:cs="Cambria"/>
          <w:b/>
          <w:sz w:val="22"/>
          <w:szCs w:val="22"/>
          <w:vertAlign w:val="superscript"/>
        </w:rPr>
        <w:t>2</w:t>
      </w:r>
    </w:p>
    <w:p w:rsidR="00706FDD" w:rsidRDefault="006B4701">
      <w:pPr>
        <w:jc w:val="center"/>
        <w:rPr>
          <w:rFonts w:ascii="Cambria" w:eastAsia="Cambria" w:hAnsi="Cambria" w:cs="Cambria"/>
          <w:sz w:val="22"/>
          <w:szCs w:val="22"/>
          <w:vertAlign w:val="superscript"/>
        </w:rPr>
      </w:pPr>
      <w:r w:rsidRPr="006B4701">
        <w:rPr>
          <w:rFonts w:ascii="Cambria" w:eastAsia="Cambria" w:hAnsi="Cambria" w:cs="Cambria"/>
          <w:sz w:val="22"/>
          <w:szCs w:val="22"/>
        </w:rPr>
        <w:t xml:space="preserve">Program Studi Pendidikan Biologi, Universitas Negeri Padang </w:t>
      </w:r>
      <w:r>
        <w:rPr>
          <w:rFonts w:ascii="Cambria" w:eastAsia="Cambria" w:hAnsi="Cambria" w:cs="Cambria"/>
          <w:sz w:val="22"/>
          <w:szCs w:val="22"/>
          <w:vertAlign w:val="superscript"/>
          <w:lang w:val="en-US"/>
        </w:rPr>
        <w:t>1,2,</w:t>
      </w:r>
    </w:p>
    <w:p w:rsidR="00706FDD" w:rsidRPr="006B4701" w:rsidRDefault="006B4701">
      <w:pPr>
        <w:tabs>
          <w:tab w:val="left" w:pos="6030"/>
        </w:tabs>
        <w:jc w:val="center"/>
        <w:rPr>
          <w:rFonts w:ascii="Cambria" w:eastAsia="Cambria" w:hAnsi="Cambria" w:cs="Cambria"/>
          <w:sz w:val="22"/>
          <w:szCs w:val="22"/>
          <w:lang w:val="en-US"/>
        </w:rPr>
      </w:pPr>
      <w:r>
        <w:rPr>
          <w:rFonts w:ascii="Cambria" w:eastAsia="Cambria" w:hAnsi="Cambria" w:cs="Cambria"/>
          <w:sz w:val="22"/>
          <w:szCs w:val="22"/>
        </w:rPr>
        <w:t xml:space="preserve">*Alamat Korespondensi: </w:t>
      </w:r>
      <w:hyperlink r:id="rId9" w:history="1">
        <w:r w:rsidRPr="00A82EB4">
          <w:rPr>
            <w:rStyle w:val="Hyperlink"/>
            <w:rFonts w:ascii="Cambria" w:eastAsia="Cambria" w:hAnsi="Cambria" w:cs="Cambria"/>
            <w:sz w:val="22"/>
            <w:szCs w:val="22"/>
            <w:lang w:val="en-US"/>
          </w:rPr>
          <w:t>krtn2801@gmail.com</w:t>
        </w:r>
      </w:hyperlink>
      <w:r>
        <w:rPr>
          <w:rFonts w:ascii="Cambria" w:eastAsia="Cambria" w:hAnsi="Cambria" w:cs="Cambria"/>
          <w:sz w:val="22"/>
          <w:szCs w:val="22"/>
          <w:lang w:val="en-US"/>
        </w:rPr>
        <w:t xml:space="preserve"> </w:t>
      </w:r>
    </w:p>
    <w:p w:rsidR="00706FDD" w:rsidRDefault="00407526">
      <w:pPr>
        <w:pBdr>
          <w:bottom w:val="single" w:sz="4" w:space="1" w:color="000000"/>
        </w:pBdr>
        <w:tabs>
          <w:tab w:val="left" w:pos="3090"/>
        </w:tabs>
        <w:rPr>
          <w:rFonts w:ascii="Cambria" w:eastAsia="Cambria" w:hAnsi="Cambria" w:cs="Cambria"/>
        </w:rPr>
      </w:pPr>
      <w:r>
        <w:rPr>
          <w:rFonts w:ascii="Cambria" w:eastAsia="Cambria" w:hAnsi="Cambria" w:cs="Cambria"/>
        </w:rPr>
        <w:tab/>
      </w:r>
    </w:p>
    <w:tbl>
      <w:tblPr>
        <w:tblStyle w:val="a"/>
        <w:tblW w:w="9322" w:type="dxa"/>
        <w:tblInd w:w="-115" w:type="dxa"/>
        <w:tblBorders>
          <w:top w:val="single" w:sz="4" w:space="0" w:color="000000"/>
          <w:bottom w:val="single" w:sz="4" w:space="0" w:color="000000"/>
        </w:tblBorders>
        <w:tblLayout w:type="fixed"/>
        <w:tblLook w:val="0400" w:firstRow="0" w:lastRow="0" w:firstColumn="0" w:lastColumn="0" w:noHBand="0" w:noVBand="1"/>
      </w:tblPr>
      <w:tblGrid>
        <w:gridCol w:w="1134"/>
        <w:gridCol w:w="1668"/>
        <w:gridCol w:w="6520"/>
      </w:tblGrid>
      <w:tr w:rsidR="00706FDD">
        <w:tc>
          <w:tcPr>
            <w:tcW w:w="2802" w:type="dxa"/>
            <w:gridSpan w:val="2"/>
            <w:tcBorders>
              <w:top w:val="nil"/>
              <w:bottom w:val="nil"/>
            </w:tcBorders>
            <w:shd w:val="clear" w:color="auto" w:fill="auto"/>
            <w:vAlign w:val="center"/>
          </w:tcPr>
          <w:p w:rsidR="00706FDD" w:rsidRDefault="00407526">
            <w:pPr>
              <w:pBdr>
                <w:bottom w:val="single" w:sz="4" w:space="1" w:color="000000"/>
              </w:pBdr>
              <w:tabs>
                <w:tab w:val="left" w:pos="3090"/>
              </w:tabs>
              <w:spacing w:before="60" w:after="60"/>
              <w:rPr>
                <w:rFonts w:ascii="Cambria" w:eastAsia="Cambria" w:hAnsi="Cambria" w:cs="Cambria"/>
                <w:b/>
                <w:sz w:val="22"/>
                <w:szCs w:val="22"/>
              </w:rPr>
            </w:pPr>
            <w:r>
              <w:rPr>
                <w:rFonts w:ascii="Cambria" w:eastAsia="Cambria" w:hAnsi="Cambria" w:cs="Cambria"/>
                <w:b/>
                <w:sz w:val="22"/>
                <w:szCs w:val="22"/>
              </w:rPr>
              <w:t>Artikel info</w:t>
            </w:r>
          </w:p>
        </w:tc>
        <w:tc>
          <w:tcPr>
            <w:tcW w:w="6520" w:type="dxa"/>
            <w:tcBorders>
              <w:top w:val="nil"/>
            </w:tcBorders>
            <w:shd w:val="clear" w:color="auto" w:fill="auto"/>
            <w:vAlign w:val="center"/>
          </w:tcPr>
          <w:p w:rsidR="00706FDD" w:rsidRDefault="00407526">
            <w:pPr>
              <w:pBdr>
                <w:bottom w:val="single" w:sz="4" w:space="1" w:color="000000"/>
              </w:pBdr>
              <w:tabs>
                <w:tab w:val="left" w:pos="3090"/>
              </w:tabs>
              <w:spacing w:before="60" w:after="60"/>
              <w:ind w:left="317"/>
              <w:rPr>
                <w:rFonts w:ascii="Cambria" w:eastAsia="Cambria" w:hAnsi="Cambria" w:cs="Cambria"/>
                <w:b/>
                <w:sz w:val="22"/>
                <w:szCs w:val="22"/>
              </w:rPr>
            </w:pPr>
            <w:r>
              <w:rPr>
                <w:rFonts w:ascii="Cambria" w:eastAsia="Cambria" w:hAnsi="Cambria" w:cs="Cambria"/>
                <w:b/>
                <w:sz w:val="22"/>
                <w:szCs w:val="22"/>
              </w:rPr>
              <w:t>ABSTRAK</w:t>
            </w:r>
          </w:p>
        </w:tc>
      </w:tr>
      <w:tr w:rsidR="00706FDD">
        <w:tc>
          <w:tcPr>
            <w:tcW w:w="1134" w:type="dxa"/>
            <w:tcBorders>
              <w:top w:val="nil"/>
              <w:left w:val="nil"/>
              <w:bottom w:val="nil"/>
              <w:right w:val="nil"/>
            </w:tcBorders>
            <w:shd w:val="clear" w:color="auto" w:fill="auto"/>
          </w:tcPr>
          <w:p w:rsidR="00706FDD" w:rsidRDefault="00407526">
            <w:pPr>
              <w:tabs>
                <w:tab w:val="left" w:pos="3090"/>
              </w:tabs>
              <w:rPr>
                <w:rFonts w:ascii="Cambria" w:eastAsia="Cambria" w:hAnsi="Cambria" w:cs="Cambria"/>
                <w:sz w:val="20"/>
                <w:szCs w:val="20"/>
              </w:rPr>
            </w:pPr>
            <w:r>
              <w:rPr>
                <w:rFonts w:ascii="Cambria" w:eastAsia="Cambria" w:hAnsi="Cambria" w:cs="Cambria"/>
                <w:sz w:val="20"/>
                <w:szCs w:val="20"/>
              </w:rPr>
              <w:t>Accepted</w:t>
            </w:r>
          </w:p>
          <w:p w:rsidR="00706FDD" w:rsidRDefault="00407526">
            <w:pPr>
              <w:tabs>
                <w:tab w:val="left" w:pos="3090"/>
              </w:tabs>
              <w:rPr>
                <w:rFonts w:ascii="Cambria" w:eastAsia="Cambria" w:hAnsi="Cambria" w:cs="Cambria"/>
                <w:sz w:val="20"/>
                <w:szCs w:val="20"/>
              </w:rPr>
            </w:pPr>
            <w:r>
              <w:rPr>
                <w:rFonts w:ascii="Cambria" w:eastAsia="Cambria" w:hAnsi="Cambria" w:cs="Cambria"/>
                <w:sz w:val="20"/>
                <w:szCs w:val="20"/>
              </w:rPr>
              <w:t>Approved</w:t>
            </w:r>
          </w:p>
          <w:p w:rsidR="00706FDD" w:rsidRDefault="00407526">
            <w:pPr>
              <w:tabs>
                <w:tab w:val="left" w:pos="3090"/>
              </w:tabs>
              <w:rPr>
                <w:rFonts w:ascii="Cambria" w:eastAsia="Cambria" w:hAnsi="Cambria" w:cs="Cambria"/>
                <w:sz w:val="20"/>
                <w:szCs w:val="20"/>
              </w:rPr>
            </w:pPr>
            <w:r>
              <w:rPr>
                <w:rFonts w:ascii="Cambria" w:eastAsia="Cambria" w:hAnsi="Cambria" w:cs="Cambria"/>
                <w:sz w:val="20"/>
                <w:szCs w:val="20"/>
              </w:rPr>
              <w:t>Published</w:t>
            </w:r>
          </w:p>
          <w:p w:rsidR="00706FDD" w:rsidRDefault="00407526">
            <w:pPr>
              <w:tabs>
                <w:tab w:val="left" w:pos="3090"/>
              </w:tabs>
              <w:rPr>
                <w:rFonts w:ascii="Cambria" w:eastAsia="Cambria" w:hAnsi="Cambria" w:cs="Cambria"/>
                <w:sz w:val="20"/>
                <w:szCs w:val="20"/>
              </w:rPr>
            </w:pPr>
            <w:r>
              <w:rPr>
                <w:rFonts w:ascii="Cambria" w:eastAsia="Cambria" w:hAnsi="Cambria" w:cs="Cambria"/>
                <w:sz w:val="20"/>
                <w:szCs w:val="20"/>
              </w:rPr>
              <w:t xml:space="preserve"> </w:t>
            </w:r>
          </w:p>
        </w:tc>
        <w:tc>
          <w:tcPr>
            <w:tcW w:w="1668" w:type="dxa"/>
            <w:tcBorders>
              <w:top w:val="nil"/>
              <w:left w:val="nil"/>
              <w:bottom w:val="nil"/>
              <w:right w:val="nil"/>
            </w:tcBorders>
            <w:shd w:val="clear" w:color="auto" w:fill="auto"/>
          </w:tcPr>
          <w:p w:rsidR="00706FDD" w:rsidRDefault="00407526">
            <w:pPr>
              <w:tabs>
                <w:tab w:val="left" w:pos="2102"/>
                <w:tab w:val="left" w:pos="3090"/>
              </w:tabs>
              <w:rPr>
                <w:rFonts w:ascii="Cambria" w:eastAsia="Cambria" w:hAnsi="Cambria" w:cs="Cambria"/>
                <w:sz w:val="20"/>
                <w:szCs w:val="20"/>
              </w:rPr>
            </w:pPr>
            <w:r>
              <w:rPr>
                <w:rFonts w:ascii="Cambria" w:eastAsia="Cambria" w:hAnsi="Cambria" w:cs="Cambria"/>
                <w:sz w:val="20"/>
                <w:szCs w:val="20"/>
              </w:rPr>
              <w:t>: Nov 2021</w:t>
            </w:r>
          </w:p>
          <w:p w:rsidR="00706FDD" w:rsidRDefault="00407526">
            <w:pPr>
              <w:tabs>
                <w:tab w:val="left" w:pos="2102"/>
                <w:tab w:val="left" w:pos="3090"/>
              </w:tabs>
              <w:rPr>
                <w:rFonts w:ascii="Cambria" w:eastAsia="Cambria" w:hAnsi="Cambria" w:cs="Cambria"/>
                <w:sz w:val="20"/>
                <w:szCs w:val="20"/>
              </w:rPr>
            </w:pPr>
            <w:r>
              <w:rPr>
                <w:rFonts w:ascii="Cambria" w:eastAsia="Cambria" w:hAnsi="Cambria" w:cs="Cambria"/>
                <w:sz w:val="20"/>
                <w:szCs w:val="20"/>
              </w:rPr>
              <w:t>: Dec 2021</w:t>
            </w:r>
          </w:p>
          <w:p w:rsidR="00706FDD" w:rsidRDefault="00407526">
            <w:pPr>
              <w:tabs>
                <w:tab w:val="left" w:pos="3090"/>
              </w:tabs>
              <w:rPr>
                <w:rFonts w:ascii="Cambria" w:eastAsia="Cambria" w:hAnsi="Cambria" w:cs="Cambria"/>
                <w:sz w:val="20"/>
                <w:szCs w:val="20"/>
              </w:rPr>
            </w:pPr>
            <w:r>
              <w:rPr>
                <w:rFonts w:ascii="Cambria" w:eastAsia="Cambria" w:hAnsi="Cambria" w:cs="Cambria"/>
                <w:sz w:val="20"/>
                <w:szCs w:val="20"/>
              </w:rPr>
              <w:t>: Jan 2022</w:t>
            </w:r>
          </w:p>
        </w:tc>
        <w:tc>
          <w:tcPr>
            <w:tcW w:w="6520" w:type="dxa"/>
            <w:vMerge w:val="restart"/>
            <w:tcBorders>
              <w:left w:val="nil"/>
            </w:tcBorders>
            <w:shd w:val="clear" w:color="auto" w:fill="auto"/>
          </w:tcPr>
          <w:p w:rsidR="00706FDD" w:rsidRPr="006B4701" w:rsidRDefault="00D53580" w:rsidP="00D53580">
            <w:pPr>
              <w:pBdr>
                <w:top w:val="nil"/>
                <w:left w:val="nil"/>
                <w:bottom w:val="nil"/>
                <w:right w:val="nil"/>
                <w:between w:val="nil"/>
              </w:pBdr>
              <w:spacing w:before="120" w:after="120"/>
              <w:ind w:left="317"/>
              <w:jc w:val="both"/>
              <w:rPr>
                <w:rFonts w:ascii="Cambria" w:eastAsia="Cambria" w:hAnsi="Cambria" w:cs="Cambria"/>
                <w:color w:val="000000"/>
                <w:sz w:val="20"/>
                <w:szCs w:val="20"/>
                <w:lang w:val="en-US"/>
              </w:rPr>
            </w:pPr>
            <w:bookmarkStart w:id="0" w:name="_GoBack"/>
            <w:bookmarkEnd w:id="0"/>
            <w:r w:rsidRPr="00D53580">
              <w:rPr>
                <w:rFonts w:ascii="Cambria" w:eastAsia="Cambria" w:hAnsi="Cambria" w:cs="Cambria"/>
                <w:color w:val="000000"/>
                <w:sz w:val="20"/>
                <w:szCs w:val="20"/>
              </w:rPr>
              <w:t>Guru tidak hanya sebagai pengajar tetapi sekaligus sebagai pendidik. Dalam hal pendidikan guru diharuskan bisa menanamkan karakter yang baik terhadap peserta didik. Pada saat ini banyak sekali kasus penyimpangan karakter peserta didik yang menyimpang sehingga tidak bisa dikatakan sebagai peserta didik. Permasalahan ini sangat membutuhkan peranan guru khususnya guru biologi, apabila etika peserta didik sudah rusak maka bisa dipastikan peserta didik tersebut bisa melakukan penyimpangan terhadap alam. Penelitian ini merupakan penelitian eksperimen yang bertujuan untuk menganalisis Pengaruh Etika Guru Biologi Dalam Meningkatkan Karakter Peserta Didik. Metode penelitian yang digunakan yaitu studi literatur artikel yang terkait. Hasil Penelitian menunjukkan bahwa adanya hubungan antara etika guru biologi dalam meningkatkan  karakter  peserta didik.</w:t>
            </w:r>
          </w:p>
        </w:tc>
      </w:tr>
      <w:tr w:rsidR="00706FDD">
        <w:tc>
          <w:tcPr>
            <w:tcW w:w="2802" w:type="dxa"/>
            <w:gridSpan w:val="2"/>
            <w:tcBorders>
              <w:top w:val="nil"/>
              <w:bottom w:val="nil"/>
            </w:tcBorders>
            <w:shd w:val="clear" w:color="auto" w:fill="auto"/>
          </w:tcPr>
          <w:p w:rsidR="00706FDD" w:rsidRDefault="00407526">
            <w:pPr>
              <w:pBdr>
                <w:top w:val="nil"/>
                <w:left w:val="nil"/>
                <w:bottom w:val="nil"/>
                <w:right w:val="nil"/>
                <w:between w:val="nil"/>
              </w:pBdr>
              <w:jc w:val="both"/>
              <w:rPr>
                <w:rFonts w:ascii="Cambria" w:eastAsia="Cambria" w:hAnsi="Cambria" w:cs="Cambria"/>
                <w:color w:val="000000"/>
                <w:sz w:val="22"/>
                <w:szCs w:val="22"/>
              </w:rPr>
            </w:pPr>
            <w:r>
              <w:rPr>
                <w:rFonts w:ascii="Cambria" w:eastAsia="Cambria" w:hAnsi="Cambria" w:cs="Cambria"/>
                <w:b/>
                <w:color w:val="000000"/>
                <w:sz w:val="22"/>
                <w:szCs w:val="22"/>
              </w:rPr>
              <w:t>Kata kunci</w:t>
            </w:r>
            <w:r>
              <w:rPr>
                <w:rFonts w:ascii="Cambria" w:eastAsia="Cambria" w:hAnsi="Cambria" w:cs="Cambria"/>
                <w:color w:val="000000"/>
                <w:sz w:val="22"/>
                <w:szCs w:val="22"/>
              </w:rPr>
              <w:t xml:space="preserve">: </w:t>
            </w:r>
          </w:p>
          <w:p w:rsidR="006B4701" w:rsidRPr="006B4701" w:rsidRDefault="006B4701" w:rsidP="006B4701">
            <w:pPr>
              <w:pBdr>
                <w:top w:val="nil"/>
                <w:left w:val="nil"/>
                <w:bottom w:val="nil"/>
                <w:right w:val="nil"/>
                <w:between w:val="nil"/>
              </w:pBdr>
              <w:jc w:val="both"/>
              <w:rPr>
                <w:rFonts w:ascii="Cambria" w:eastAsia="Cambria" w:hAnsi="Cambria" w:cs="Cambria"/>
                <w:color w:val="000000"/>
                <w:sz w:val="22"/>
                <w:szCs w:val="22"/>
                <w:lang w:val="en-US"/>
              </w:rPr>
            </w:pPr>
            <w:r>
              <w:rPr>
                <w:rFonts w:ascii="Cambria" w:eastAsia="Cambria" w:hAnsi="Cambria" w:cs="Cambria"/>
                <w:color w:val="000000"/>
                <w:sz w:val="22"/>
                <w:szCs w:val="22"/>
                <w:lang w:val="en-US"/>
              </w:rPr>
              <w:t xml:space="preserve">Etika, </w:t>
            </w:r>
            <w:r w:rsidRPr="006B4701">
              <w:rPr>
                <w:rFonts w:ascii="Cambria" w:eastAsia="Cambria" w:hAnsi="Cambria" w:cs="Cambria"/>
                <w:color w:val="000000"/>
                <w:sz w:val="22"/>
                <w:szCs w:val="22"/>
                <w:lang w:val="en-US"/>
              </w:rPr>
              <w:t>Guru Biologi,</w:t>
            </w:r>
          </w:p>
          <w:p w:rsidR="00706FDD" w:rsidRPr="006B4701" w:rsidRDefault="006B4701" w:rsidP="006B4701">
            <w:pPr>
              <w:pBdr>
                <w:top w:val="nil"/>
                <w:left w:val="nil"/>
                <w:bottom w:val="nil"/>
                <w:right w:val="nil"/>
                <w:between w:val="nil"/>
              </w:pBdr>
              <w:jc w:val="both"/>
              <w:rPr>
                <w:rFonts w:ascii="Cambria" w:eastAsia="Cambria" w:hAnsi="Cambria" w:cs="Cambria"/>
                <w:color w:val="000000"/>
                <w:sz w:val="22"/>
                <w:szCs w:val="22"/>
                <w:lang w:val="en-US"/>
              </w:rPr>
            </w:pPr>
            <w:r w:rsidRPr="006B4701">
              <w:rPr>
                <w:rFonts w:ascii="Cambria" w:eastAsia="Cambria" w:hAnsi="Cambria" w:cs="Cambria"/>
                <w:color w:val="000000"/>
                <w:sz w:val="22"/>
                <w:szCs w:val="22"/>
                <w:lang w:val="en-US"/>
              </w:rPr>
              <w:t>Karakter Peserta Didik</w:t>
            </w:r>
          </w:p>
        </w:tc>
        <w:tc>
          <w:tcPr>
            <w:tcW w:w="6520" w:type="dxa"/>
            <w:vMerge/>
            <w:tcBorders>
              <w:left w:val="nil"/>
            </w:tcBorders>
            <w:shd w:val="clear" w:color="auto" w:fill="auto"/>
          </w:tcPr>
          <w:p w:rsidR="00706FDD" w:rsidRDefault="00706FDD">
            <w:pPr>
              <w:widowControl w:val="0"/>
              <w:pBdr>
                <w:top w:val="nil"/>
                <w:left w:val="nil"/>
                <w:bottom w:val="nil"/>
                <w:right w:val="nil"/>
                <w:between w:val="nil"/>
              </w:pBdr>
              <w:spacing w:line="276" w:lineRule="auto"/>
              <w:rPr>
                <w:rFonts w:ascii="Cambria" w:eastAsia="Cambria" w:hAnsi="Cambria" w:cs="Cambria"/>
                <w:color w:val="000000"/>
                <w:sz w:val="22"/>
                <w:szCs w:val="22"/>
              </w:rPr>
            </w:pPr>
          </w:p>
        </w:tc>
      </w:tr>
      <w:tr w:rsidR="00706FDD">
        <w:tc>
          <w:tcPr>
            <w:tcW w:w="2802" w:type="dxa"/>
            <w:gridSpan w:val="2"/>
            <w:tcBorders>
              <w:top w:val="nil"/>
              <w:bottom w:val="single" w:sz="4" w:space="0" w:color="000000"/>
            </w:tcBorders>
            <w:shd w:val="clear" w:color="auto" w:fill="auto"/>
          </w:tcPr>
          <w:p w:rsidR="00706FDD" w:rsidRDefault="00706FDD">
            <w:pPr>
              <w:tabs>
                <w:tab w:val="left" w:pos="3090"/>
              </w:tabs>
              <w:rPr>
                <w:rFonts w:ascii="Cambria" w:eastAsia="Cambria" w:hAnsi="Cambria" w:cs="Cambria"/>
                <w:sz w:val="22"/>
                <w:szCs w:val="22"/>
              </w:rPr>
            </w:pPr>
          </w:p>
        </w:tc>
        <w:tc>
          <w:tcPr>
            <w:tcW w:w="6520" w:type="dxa"/>
            <w:tcBorders>
              <w:top w:val="nil"/>
              <w:bottom w:val="single" w:sz="4" w:space="0" w:color="000000"/>
            </w:tcBorders>
            <w:shd w:val="clear" w:color="auto" w:fill="auto"/>
          </w:tcPr>
          <w:p w:rsidR="00706FDD" w:rsidRDefault="00407526">
            <w:pPr>
              <w:tabs>
                <w:tab w:val="left" w:pos="3090"/>
              </w:tabs>
              <w:ind w:left="317"/>
              <w:rPr>
                <w:rFonts w:ascii="Cambria" w:eastAsia="Cambria" w:hAnsi="Cambria" w:cs="Cambria"/>
                <w:b/>
                <w:sz w:val="22"/>
                <w:szCs w:val="22"/>
              </w:rPr>
            </w:pPr>
            <w:r>
              <w:rPr>
                <w:rFonts w:ascii="Cambria" w:eastAsia="Cambria" w:hAnsi="Cambria" w:cs="Cambria"/>
                <w:b/>
                <w:sz w:val="22"/>
                <w:szCs w:val="22"/>
              </w:rPr>
              <w:t>ABSTRACT</w:t>
            </w:r>
          </w:p>
        </w:tc>
      </w:tr>
      <w:tr w:rsidR="00706FDD">
        <w:tc>
          <w:tcPr>
            <w:tcW w:w="2802" w:type="dxa"/>
            <w:gridSpan w:val="2"/>
            <w:tcBorders>
              <w:top w:val="single" w:sz="4" w:space="0" w:color="000000"/>
              <w:bottom w:val="single" w:sz="4" w:space="0" w:color="000000"/>
            </w:tcBorders>
            <w:shd w:val="clear" w:color="auto" w:fill="auto"/>
          </w:tcPr>
          <w:p w:rsidR="00706FDD" w:rsidRDefault="00407526">
            <w:pPr>
              <w:pBdr>
                <w:top w:val="nil"/>
                <w:left w:val="nil"/>
                <w:bottom w:val="nil"/>
                <w:right w:val="nil"/>
                <w:between w:val="nil"/>
              </w:pBdr>
              <w:jc w:val="both"/>
              <w:rPr>
                <w:rFonts w:ascii="Cambria" w:eastAsia="Cambria" w:hAnsi="Cambria" w:cs="Cambria"/>
                <w:b/>
                <w:i/>
                <w:color w:val="000000"/>
                <w:sz w:val="22"/>
                <w:szCs w:val="22"/>
              </w:rPr>
            </w:pPr>
            <w:r>
              <w:rPr>
                <w:rFonts w:ascii="Cambria" w:eastAsia="Cambria" w:hAnsi="Cambria" w:cs="Cambria"/>
                <w:b/>
                <w:i/>
                <w:color w:val="000000"/>
                <w:sz w:val="22"/>
                <w:szCs w:val="22"/>
              </w:rPr>
              <w:t xml:space="preserve">Keywords: </w:t>
            </w:r>
          </w:p>
          <w:p w:rsidR="00706FDD" w:rsidRPr="006B4701" w:rsidRDefault="006B4701" w:rsidP="006B4701">
            <w:pPr>
              <w:pBdr>
                <w:top w:val="nil"/>
                <w:left w:val="nil"/>
                <w:bottom w:val="nil"/>
                <w:right w:val="nil"/>
                <w:between w:val="nil"/>
              </w:pBdr>
              <w:jc w:val="both"/>
              <w:rPr>
                <w:rFonts w:ascii="Cambria" w:eastAsia="Cambria" w:hAnsi="Cambria" w:cs="Cambria"/>
                <w:i/>
                <w:color w:val="000000"/>
                <w:sz w:val="22"/>
                <w:szCs w:val="22"/>
                <w:lang w:val="en-US"/>
              </w:rPr>
            </w:pPr>
            <w:r>
              <w:rPr>
                <w:rFonts w:ascii="Cambria" w:eastAsia="Cambria" w:hAnsi="Cambria" w:cs="Cambria"/>
                <w:i/>
                <w:color w:val="000000"/>
                <w:sz w:val="22"/>
                <w:szCs w:val="22"/>
                <w:lang w:val="en-US"/>
              </w:rPr>
              <w:t xml:space="preserve">Ethics, Biology Teacher, </w:t>
            </w:r>
            <w:r w:rsidRPr="006B4701">
              <w:rPr>
                <w:rFonts w:ascii="Cambria" w:eastAsia="Cambria" w:hAnsi="Cambria" w:cs="Cambria"/>
                <w:i/>
                <w:color w:val="000000"/>
                <w:sz w:val="22"/>
                <w:szCs w:val="22"/>
                <w:lang w:val="en-US"/>
              </w:rPr>
              <w:t>Student Character</w:t>
            </w:r>
          </w:p>
          <w:p w:rsidR="00706FDD" w:rsidRDefault="00706FDD">
            <w:pPr>
              <w:pBdr>
                <w:top w:val="nil"/>
                <w:left w:val="nil"/>
                <w:bottom w:val="nil"/>
                <w:right w:val="nil"/>
                <w:between w:val="nil"/>
              </w:pBdr>
              <w:spacing w:before="120" w:after="120"/>
              <w:ind w:left="567"/>
              <w:jc w:val="both"/>
              <w:rPr>
                <w:rFonts w:ascii="Cambria" w:eastAsia="Cambria" w:hAnsi="Cambria" w:cs="Cambria"/>
                <w:i/>
                <w:smallCaps/>
                <w:color w:val="000000"/>
                <w:sz w:val="22"/>
                <w:szCs w:val="22"/>
              </w:rPr>
            </w:pPr>
          </w:p>
        </w:tc>
        <w:tc>
          <w:tcPr>
            <w:tcW w:w="6520" w:type="dxa"/>
            <w:tcBorders>
              <w:top w:val="single" w:sz="4" w:space="0" w:color="000000"/>
              <w:bottom w:val="single" w:sz="4" w:space="0" w:color="000000"/>
            </w:tcBorders>
            <w:shd w:val="clear" w:color="auto" w:fill="auto"/>
          </w:tcPr>
          <w:p w:rsidR="00706FDD" w:rsidRPr="006B4701" w:rsidRDefault="00D53580" w:rsidP="00D53580">
            <w:pPr>
              <w:pBdr>
                <w:top w:val="nil"/>
                <w:left w:val="nil"/>
                <w:bottom w:val="nil"/>
                <w:right w:val="nil"/>
                <w:between w:val="nil"/>
              </w:pBdr>
              <w:spacing w:before="120" w:after="120"/>
              <w:ind w:left="317"/>
              <w:jc w:val="both"/>
              <w:rPr>
                <w:rFonts w:ascii="Cambria" w:eastAsia="Cambria" w:hAnsi="Cambria" w:cs="Cambria"/>
                <w:i/>
                <w:color w:val="000000"/>
                <w:sz w:val="20"/>
                <w:szCs w:val="20"/>
                <w:lang w:val="en-US"/>
              </w:rPr>
            </w:pPr>
            <w:r w:rsidRPr="00D53580">
              <w:rPr>
                <w:rFonts w:ascii="Cambria" w:eastAsia="Cambria" w:hAnsi="Cambria" w:cs="Cambria"/>
                <w:i/>
                <w:color w:val="000000"/>
                <w:sz w:val="20"/>
                <w:szCs w:val="20"/>
                <w:lang w:val="en-US"/>
              </w:rPr>
              <w:t>Teachers are not only teachers but also educators. In terms of education, teachers are required to be able to instill good character in students. At this time, there are many cases of deviant character of students so that they cannot be said to be students. This problem really requires the role of teachers, especially biology teachers, if the ethics of students have been damaged, it can be ascertained that these students can deviate from nature. This research is an experimental research that aims to analyze the Influence of Biology Teacher Ethics in Improving the Character of Students. The research method used is a literature study of related articles. The results showed that there is a relationship between biology teacher ethics in improving the character of students.</w:t>
            </w:r>
          </w:p>
        </w:tc>
      </w:tr>
    </w:tbl>
    <w:p w:rsidR="00706FDD" w:rsidRDefault="00706FDD">
      <w:pPr>
        <w:shd w:val="clear" w:color="auto" w:fill="FFFFFF"/>
        <w:jc w:val="both"/>
        <w:rPr>
          <w:rFonts w:ascii="Cambria" w:eastAsia="Cambria" w:hAnsi="Cambria" w:cs="Cambria"/>
          <w:color w:val="0000FF"/>
          <w:sz w:val="20"/>
          <w:szCs w:val="20"/>
          <w:u w:val="single"/>
        </w:rPr>
      </w:pPr>
    </w:p>
    <w:p w:rsidR="00706FDD" w:rsidRDefault="00407526">
      <w:pPr>
        <w:shd w:val="clear" w:color="auto" w:fill="FFFFFF"/>
        <w:jc w:val="both"/>
        <w:rPr>
          <w:rFonts w:ascii="Cambria" w:eastAsia="Cambria" w:hAnsi="Cambria" w:cs="Cambria"/>
          <w:color w:val="0000FF"/>
          <w:sz w:val="20"/>
          <w:szCs w:val="20"/>
          <w:u w:val="single"/>
        </w:rPr>
      </w:pPr>
      <w:r>
        <w:rPr>
          <w:rFonts w:ascii="Cambria" w:eastAsia="Cambria" w:hAnsi="Cambria" w:cs="Cambria"/>
          <w:sz w:val="20"/>
          <w:szCs w:val="20"/>
        </w:rPr>
        <w:t>https://iainambon.ac.id/ojs/ojs-2/index.php/JTI/index</w:t>
      </w: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-812799</wp:posOffset>
                </wp:positionH>
                <wp:positionV relativeFrom="paragraph">
                  <wp:posOffset>228600</wp:posOffset>
                </wp:positionV>
                <wp:extent cx="7067550" cy="942975"/>
                <wp:effectExtent l="0" t="0" r="0" b="0"/>
                <wp:wrapNone/>
                <wp:docPr id="10" name="Rectangle 10"/>
                <wp:cNvGraphicFramePr/>
                <a:graphic xmlns:a="http://schemas.openxmlformats.org/drawingml/2006/main">
                  <a:graphicData uri="http://schemas.microsoft.com/office/word/2010/wordprocessingShape">
                    <wps:wsp>
                      <wps:cNvSpPr/>
                      <wps:spPr>
                        <a:xfrm>
                          <a:off x="1816988" y="3313275"/>
                          <a:ext cx="7058025" cy="933450"/>
                        </a:xfrm>
                        <a:prstGeom prst="rect">
                          <a:avLst/>
                        </a:prstGeom>
                        <a:noFill/>
                        <a:ln>
                          <a:noFill/>
                        </a:ln>
                      </wps:spPr>
                      <wps:txbx>
                        <w:txbxContent>
                          <w:p w:rsidR="00706FDD" w:rsidRDefault="00407526">
                            <w:pPr>
                              <w:ind w:left="1134" w:firstLine="1134"/>
                              <w:jc w:val="both"/>
                              <w:textDirection w:val="btLr"/>
                            </w:pPr>
                            <w:r>
                              <w:rPr>
                                <w:rFonts w:ascii="Arial" w:eastAsia="Arial" w:hAnsi="Arial" w:cs="Arial"/>
                                <w:b/>
                                <w:color w:val="000000"/>
                                <w:sz w:val="20"/>
                              </w:rPr>
                              <w:t>How to Cite</w:t>
                            </w:r>
                            <w:r>
                              <w:rPr>
                                <w:rFonts w:ascii="Arial" w:eastAsia="Arial" w:hAnsi="Arial" w:cs="Arial"/>
                                <w:color w:val="000000"/>
                                <w:sz w:val="20"/>
                              </w:rPr>
                              <w:t xml:space="preserve">: Nama Belakang, Nama Depan. (2021). </w:t>
                            </w:r>
                            <w:r>
                              <w:rPr>
                                <w:rFonts w:ascii="Arial" w:eastAsia="Arial" w:hAnsi="Arial" w:cs="Arial"/>
                                <w:i/>
                                <w:color w:val="000000"/>
                                <w:sz w:val="20"/>
                              </w:rPr>
                              <w:t>Judul Artikel.</w:t>
                            </w:r>
                            <w:r>
                              <w:rPr>
                                <w:rFonts w:ascii="Arial" w:eastAsia="Arial" w:hAnsi="Arial" w:cs="Arial"/>
                                <w:color w:val="000000"/>
                                <w:sz w:val="20"/>
                              </w:rPr>
                              <w:t xml:space="preserve"> </w:t>
                            </w:r>
                            <w:r>
                              <w:rPr>
                                <w:rFonts w:ascii="Arial" w:eastAsia="Arial" w:hAnsi="Arial" w:cs="Arial"/>
                                <w:i/>
                                <w:color w:val="000000"/>
                                <w:sz w:val="20"/>
                              </w:rPr>
                              <w:t>Al-Alam: Islamic Natural Science Education Journal, Vol (Nomor) Halaman.</w:t>
                            </w:r>
                            <w:r>
                              <w:rPr>
                                <w:rFonts w:ascii="Arial" w:eastAsia="Arial" w:hAnsi="Arial" w:cs="Arial"/>
                                <w:color w:val="000000"/>
                              </w:rPr>
                              <w:t xml:space="preserve"> </w:t>
                            </w:r>
                            <w:r>
                              <w:rPr>
                                <w:rFonts w:ascii="Arial" w:eastAsia="Arial" w:hAnsi="Arial" w:cs="Arial"/>
                                <w:color w:val="000000"/>
                                <w:sz w:val="20"/>
                              </w:rPr>
                              <w:t>https://</w:t>
                            </w:r>
                          </w:p>
                          <w:p w:rsidR="00706FDD" w:rsidRDefault="00706FDD">
                            <w:pPr>
                              <w:ind w:left="1134" w:firstLine="1134"/>
                              <w:jc w:val="both"/>
                              <w:textDirection w:val="btLr"/>
                            </w:pPr>
                          </w:p>
                          <w:p w:rsidR="00706FDD" w:rsidRDefault="00407526">
                            <w:pPr>
                              <w:ind w:left="1134" w:firstLine="1134"/>
                              <w:jc w:val="both"/>
                              <w:textDirection w:val="btLr"/>
                            </w:pPr>
                            <w:r>
                              <w:rPr>
                                <w:rFonts w:ascii="Arial" w:eastAsia="Arial" w:hAnsi="Arial" w:cs="Arial"/>
                                <w:color w:val="000000"/>
                                <w:sz w:val="20"/>
                              </w:rPr>
                              <w:t>© 2021 Program Studi Tadris Ilmu Pengetahuan Alam (IPA), FITK, IAIN Ambon</w:t>
                            </w:r>
                          </w:p>
                          <w:p w:rsidR="00706FDD" w:rsidRDefault="00706FDD">
                            <w:pPr>
                              <w:textDirection w:val="btLr"/>
                            </w:pPr>
                          </w:p>
                        </w:txbxContent>
                      </wps:txbx>
                      <wps:bodyPr spcFirstLastPara="1" wrap="square" lIns="91425" tIns="45700" rIns="91425" bIns="45700" anchor="t"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w:drawing>
              <wp:anchor allowOverlap="1" behindDoc="0" distB="0" distT="0" distL="114300" distR="114300" hidden="0" layoutInCell="1" locked="0" relativeHeight="0" simplePos="0">
                <wp:simplePos x="0" y="0"/>
                <wp:positionH relativeFrom="column">
                  <wp:posOffset>-812799</wp:posOffset>
                </wp:positionH>
                <wp:positionV relativeFrom="paragraph">
                  <wp:posOffset>228600</wp:posOffset>
                </wp:positionV>
                <wp:extent cx="7067550" cy="942975"/>
                <wp:effectExtent b="0" l="0" r="0" t="0"/>
                <wp:wrapNone/>
                <wp:docPr id="10"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7067550" cy="942975"/>
                        </a:xfrm>
                        <a:prstGeom prst="rect"/>
                        <a:ln/>
                      </pic:spPr>
                    </pic:pic>
                  </a:graphicData>
                </a:graphic>
              </wp:anchor>
            </w:drawing>
          </mc:Fallback>
        </mc:AlternateContent>
      </w:r>
    </w:p>
    <w:p w:rsidR="00706FDD" w:rsidRDefault="00706FDD">
      <w:pPr>
        <w:shd w:val="clear" w:color="auto" w:fill="FFFFFF"/>
        <w:jc w:val="both"/>
        <w:rPr>
          <w:rFonts w:ascii="Cambria" w:eastAsia="Cambria" w:hAnsi="Cambria" w:cs="Cambria"/>
          <w:color w:val="0000FF"/>
          <w:sz w:val="20"/>
          <w:szCs w:val="20"/>
          <w:u w:val="single"/>
        </w:rPr>
      </w:pPr>
    </w:p>
    <w:p w:rsidR="00706FDD" w:rsidRDefault="00706FDD">
      <w:pPr>
        <w:pBdr>
          <w:top w:val="nil"/>
          <w:left w:val="nil"/>
          <w:bottom w:val="nil"/>
          <w:right w:val="nil"/>
          <w:between w:val="nil"/>
        </w:pBdr>
        <w:spacing w:before="120" w:after="120" w:line="276" w:lineRule="auto"/>
        <w:rPr>
          <w:rFonts w:ascii="Cambria" w:eastAsia="Cambria" w:hAnsi="Cambria" w:cs="Cambria"/>
          <w:b/>
          <w:color w:val="000000"/>
        </w:rPr>
      </w:pPr>
    </w:p>
    <w:p w:rsidR="00706FDD" w:rsidRDefault="00706FDD">
      <w:pPr>
        <w:pBdr>
          <w:top w:val="nil"/>
          <w:left w:val="nil"/>
          <w:bottom w:val="nil"/>
          <w:right w:val="nil"/>
          <w:between w:val="nil"/>
        </w:pBdr>
        <w:spacing w:before="120" w:after="120" w:line="276" w:lineRule="auto"/>
        <w:rPr>
          <w:rFonts w:ascii="Cambria" w:eastAsia="Cambria" w:hAnsi="Cambria" w:cs="Cambria"/>
          <w:b/>
          <w:color w:val="000000"/>
        </w:rPr>
      </w:pPr>
    </w:p>
    <w:p w:rsidR="00706FDD" w:rsidRDefault="00407526">
      <w:pPr>
        <w:rPr>
          <w:rFonts w:ascii="Cambria" w:eastAsia="Cambria" w:hAnsi="Cambria" w:cs="Cambria"/>
          <w:b/>
        </w:rPr>
      </w:pPr>
      <w:r>
        <w:br w:type="page"/>
      </w:r>
    </w:p>
    <w:p w:rsidR="00706FDD" w:rsidRDefault="00407526">
      <w:pPr>
        <w:pBdr>
          <w:top w:val="nil"/>
          <w:left w:val="nil"/>
          <w:bottom w:val="nil"/>
          <w:right w:val="nil"/>
          <w:between w:val="nil"/>
        </w:pBdr>
        <w:spacing w:before="120" w:after="120" w:line="276" w:lineRule="auto"/>
        <w:rPr>
          <w:rFonts w:ascii="Cambria" w:eastAsia="Cambria" w:hAnsi="Cambria" w:cs="Cambria"/>
          <w:b/>
          <w:color w:val="000000"/>
        </w:rPr>
      </w:pPr>
      <w:r>
        <w:rPr>
          <w:rFonts w:ascii="Cambria" w:eastAsia="Cambria" w:hAnsi="Cambria" w:cs="Cambria"/>
          <w:b/>
          <w:color w:val="000000"/>
        </w:rPr>
        <w:lastRenderedPageBreak/>
        <w:t>PENDAHULUAN</w:t>
      </w:r>
    </w:p>
    <w:p w:rsidR="00BC2B59" w:rsidRPr="00BC2B59" w:rsidRDefault="006B4701" w:rsidP="00BC2B59">
      <w:pPr>
        <w:pBdr>
          <w:top w:val="nil"/>
          <w:left w:val="nil"/>
          <w:bottom w:val="nil"/>
          <w:right w:val="nil"/>
          <w:between w:val="nil"/>
        </w:pBdr>
        <w:spacing w:before="120" w:after="120" w:line="276" w:lineRule="auto"/>
        <w:ind w:firstLine="567"/>
        <w:jc w:val="both"/>
        <w:rPr>
          <w:rFonts w:ascii="Cambria" w:eastAsia="Cambria" w:hAnsi="Cambria" w:cs="Cambria"/>
          <w:color w:val="000000"/>
        </w:rPr>
      </w:pPr>
      <w:r w:rsidRPr="006B4701">
        <w:rPr>
          <w:rFonts w:ascii="Cambria" w:eastAsia="Cambria" w:hAnsi="Cambria" w:cs="Cambria"/>
          <w:color w:val="000000"/>
        </w:rPr>
        <w:t xml:space="preserve">Etika disebut </w:t>
      </w:r>
      <w:r w:rsidR="00BC2B59" w:rsidRPr="00BC2B59">
        <w:rPr>
          <w:rFonts w:ascii="Cambria" w:eastAsia="Cambria" w:hAnsi="Cambria" w:cs="Cambria"/>
          <w:color w:val="000000"/>
        </w:rPr>
        <w:t xml:space="preserve">Di Indonesia etika diartikan sebagai “susila” atau “kesusilaan”. Kata tersebut berasal dari bahasa Sanskerta yang artinya sikap atau perbuatan baik yang sesuai dengan norma dan aturan masyarakat. Didalam agama islam etika merupakan bagian dari akhlak yang berkaitan dengan syariah, akidah, dan ibadah. Inilah letak perbedaan antara etika dan moral yaitu cakupan bahasan yang lebih luas (Muharani </w:t>
      </w:r>
      <w:r w:rsidR="00BC2B59" w:rsidRPr="00BC2B59">
        <w:rPr>
          <w:rFonts w:ascii="Cambria" w:eastAsia="Cambria" w:hAnsi="Cambria" w:cs="Cambria"/>
          <w:i/>
          <w:color w:val="000000"/>
        </w:rPr>
        <w:t>et al,</w:t>
      </w:r>
      <w:r w:rsidR="00BC2B59" w:rsidRPr="00BC2B59">
        <w:rPr>
          <w:rFonts w:ascii="Cambria" w:eastAsia="Cambria" w:hAnsi="Cambria" w:cs="Cambria"/>
          <w:color w:val="000000"/>
        </w:rPr>
        <w:t xml:space="preserve"> 2022).</w:t>
      </w:r>
    </w:p>
    <w:p w:rsidR="00BC2B59" w:rsidRPr="00BC2B59" w:rsidRDefault="00BC2B59" w:rsidP="00BC2B59">
      <w:pPr>
        <w:pBdr>
          <w:top w:val="nil"/>
          <w:left w:val="nil"/>
          <w:bottom w:val="nil"/>
          <w:right w:val="nil"/>
          <w:between w:val="nil"/>
        </w:pBdr>
        <w:spacing w:before="120" w:after="120" w:line="276" w:lineRule="auto"/>
        <w:ind w:firstLine="567"/>
        <w:jc w:val="both"/>
        <w:rPr>
          <w:rFonts w:ascii="Cambria" w:eastAsia="Cambria" w:hAnsi="Cambria" w:cs="Cambria"/>
          <w:color w:val="000000"/>
        </w:rPr>
      </w:pPr>
      <w:r w:rsidRPr="00BC2B59">
        <w:rPr>
          <w:rFonts w:ascii="Cambria" w:eastAsia="Cambria" w:hAnsi="Cambria" w:cs="Cambria"/>
          <w:color w:val="000000"/>
        </w:rPr>
        <w:t>Saat ini, Indonesia memiliki peran besar dalam meningkatkan kualitas pendidikan agar dapat bersaing dengan negara lain. Indonesia harus mampu menghasilkan generasi muda yang mandiri dan kompetitif. Akibatnya, Indonesia membutuhkan orang-orang yang memiliki kemampuan  berfikir efektif, efisien, dan produktif. Hal ini dapat dicapai dengan memiliki tenaga pendidik yang berkualitas dan mampu menghasilkan generasi bangsa yang cerdas dan bermoral (Ratnawati, 2018)</w:t>
      </w:r>
    </w:p>
    <w:p w:rsidR="00BC2B59" w:rsidRPr="00BC2B59" w:rsidRDefault="00BC2B59" w:rsidP="00BC2B59">
      <w:pPr>
        <w:pBdr>
          <w:top w:val="nil"/>
          <w:left w:val="nil"/>
          <w:bottom w:val="nil"/>
          <w:right w:val="nil"/>
          <w:between w:val="nil"/>
        </w:pBdr>
        <w:spacing w:before="120" w:after="120" w:line="276" w:lineRule="auto"/>
        <w:ind w:firstLine="567"/>
        <w:jc w:val="both"/>
        <w:rPr>
          <w:rFonts w:ascii="Cambria" w:eastAsia="Cambria" w:hAnsi="Cambria" w:cs="Cambria"/>
          <w:color w:val="000000"/>
        </w:rPr>
      </w:pPr>
      <w:r w:rsidRPr="00BC2B59">
        <w:rPr>
          <w:rFonts w:ascii="Cambria" w:eastAsia="Cambria" w:hAnsi="Cambria" w:cs="Cambria"/>
          <w:color w:val="000000"/>
        </w:rPr>
        <w:t xml:space="preserve">Guru yang dibutuhkan pada masa sekarang ini adalah guru yang beretika, menurut Shilphy A Octavia (2020), etika berasal dari bahasa yunani disebut ethos yang berarti karakter, watak kesusilaan atau adat. Pendapat lain mengatakan bahwa etika berasal dari bahasa inggris yang disebut ethic yang berarti </w:t>
      </w:r>
      <w:r w:rsidRPr="00BC2B59">
        <w:rPr>
          <w:rFonts w:ascii="Cambria" w:eastAsia="Cambria" w:hAnsi="Cambria" w:cs="Cambria"/>
          <w:i/>
          <w:color w:val="000000"/>
        </w:rPr>
        <w:t xml:space="preserve">a system of moral principles or rules of behavior, </w:t>
      </w:r>
      <w:r w:rsidRPr="00BC2B59">
        <w:rPr>
          <w:rFonts w:ascii="Cambria" w:eastAsia="Cambria" w:hAnsi="Cambria" w:cs="Cambria"/>
          <w:color w:val="000000"/>
        </w:rPr>
        <w:t xml:space="preserve"> yang berarti suatu sistem, prinsip moral, dan cara berperilaku. Hermawansyah (2019) menyatakan dalam Kamus Umum Bahasa Indonesia, etika  diartikan ilmu pengetahuan tentang asas-asas akhlak (moral). Berdasarkan pengertian kebahasaan ini maka etika juga bisa berhubungan dengan upaya menentukan tingkah laku manusia. </w:t>
      </w:r>
    </w:p>
    <w:p w:rsidR="00BC2B59" w:rsidRPr="00BC2B59" w:rsidRDefault="00BC2B59" w:rsidP="00BC2B59">
      <w:pPr>
        <w:pBdr>
          <w:top w:val="nil"/>
          <w:left w:val="nil"/>
          <w:bottom w:val="nil"/>
          <w:right w:val="nil"/>
          <w:between w:val="nil"/>
        </w:pBdr>
        <w:spacing w:before="120" w:after="120" w:line="276" w:lineRule="auto"/>
        <w:ind w:firstLine="567"/>
        <w:jc w:val="both"/>
        <w:rPr>
          <w:rFonts w:ascii="Cambria" w:eastAsia="Cambria" w:hAnsi="Cambria" w:cs="Cambria"/>
          <w:color w:val="000000"/>
        </w:rPr>
      </w:pPr>
      <w:r w:rsidRPr="00BC2B59">
        <w:rPr>
          <w:rFonts w:ascii="Cambria" w:eastAsia="Cambria" w:hAnsi="Cambria" w:cs="Cambria"/>
          <w:color w:val="000000"/>
        </w:rPr>
        <w:t xml:space="preserve">Guru merupakan pekerjaan professional diperlukan kemampuan khusus seperti mengajar, mengelola kelas, dan lainnya. Menurut artikel </w:t>
      </w:r>
      <w:r w:rsidRPr="00BC2B59">
        <w:rPr>
          <w:rFonts w:ascii="Cambria" w:eastAsia="Cambria" w:hAnsi="Cambria" w:cs="Cambria"/>
          <w:i/>
          <w:color w:val="000000"/>
        </w:rPr>
        <w:t>The Limit Of teaching Profession</w:t>
      </w:r>
      <w:r w:rsidRPr="00BC2B59">
        <w:rPr>
          <w:rFonts w:ascii="Cambria" w:eastAsia="Cambria" w:hAnsi="Cambria" w:cs="Cambria"/>
          <w:color w:val="000000"/>
        </w:rPr>
        <w:t>, “Profesi guru termasuk kedalam profesi khusus selain dokter, penasehat hukum, dan pastur”. Dalam hal ini kekhususan seorang guru adalah tugas guru yang memberikan pelayanan pendidikan kepada sesame manusia yang memerlukan dedikasi dan komitmen yang tinggi (Khusnul Wardan, 2019:109).</w:t>
      </w:r>
    </w:p>
    <w:p w:rsidR="00BC2B59" w:rsidRPr="00BC2B59" w:rsidRDefault="00BC2B59" w:rsidP="00BC2B59">
      <w:pPr>
        <w:pBdr>
          <w:top w:val="nil"/>
          <w:left w:val="nil"/>
          <w:bottom w:val="nil"/>
          <w:right w:val="nil"/>
          <w:between w:val="nil"/>
        </w:pBdr>
        <w:spacing w:before="120" w:after="120" w:line="276" w:lineRule="auto"/>
        <w:ind w:firstLine="567"/>
        <w:jc w:val="both"/>
        <w:rPr>
          <w:rFonts w:ascii="Cambria" w:eastAsia="Cambria" w:hAnsi="Cambria" w:cs="Cambria"/>
          <w:color w:val="000000"/>
        </w:rPr>
      </w:pPr>
      <w:r w:rsidRPr="00BC2B59">
        <w:rPr>
          <w:rFonts w:ascii="Cambria" w:eastAsia="Cambria" w:hAnsi="Cambria" w:cs="Cambria"/>
          <w:color w:val="000000"/>
        </w:rPr>
        <w:t xml:space="preserve">Guru merupakan sebuah jabatan profesi, karena untuk menjadi guru diperlukan suatu kemampuan dan keahlian khusus seperti kemampuan mengajar, mengelola kelas dan lain sebagainya. Dalam Artikel </w:t>
      </w:r>
      <w:r w:rsidRPr="00BC2B59">
        <w:rPr>
          <w:rFonts w:ascii="Cambria" w:eastAsia="Cambria" w:hAnsi="Cambria" w:cs="Cambria"/>
          <w:i/>
          <w:color w:val="000000"/>
        </w:rPr>
        <w:t>The Limit of Teaching Proffesion</w:t>
      </w:r>
      <w:r w:rsidRPr="00BC2B59">
        <w:rPr>
          <w:rFonts w:ascii="Cambria" w:eastAsia="Cambria" w:hAnsi="Cambria" w:cs="Cambria"/>
          <w:color w:val="000000"/>
        </w:rPr>
        <w:t xml:space="preserve"> bahwa "profesi guru termasuk ke dalam profesi khusus selain dokter, penasehat hukum dan pastur". Dalam hal ini kekhususan seorang guru adalah tugas guru yang memberikan pelayanan pendidikan kepada sesama manusia yang memerlukan dedikasi dan komitmen yang tinggi (Khusnul Wardan, 2019:109).</w:t>
      </w:r>
    </w:p>
    <w:p w:rsidR="00BC2B59" w:rsidRPr="00BC2B59" w:rsidRDefault="00BC2B59" w:rsidP="00BC2B59">
      <w:pPr>
        <w:pBdr>
          <w:top w:val="nil"/>
          <w:left w:val="nil"/>
          <w:bottom w:val="nil"/>
          <w:right w:val="nil"/>
          <w:between w:val="nil"/>
        </w:pBdr>
        <w:spacing w:before="120" w:after="120" w:line="276" w:lineRule="auto"/>
        <w:ind w:firstLine="567"/>
        <w:jc w:val="both"/>
        <w:rPr>
          <w:rFonts w:ascii="Cambria" w:eastAsia="Cambria" w:hAnsi="Cambria" w:cs="Cambria"/>
          <w:color w:val="000000"/>
        </w:rPr>
      </w:pPr>
      <w:r w:rsidRPr="00BC2B59">
        <w:rPr>
          <w:rFonts w:ascii="Cambria" w:eastAsia="Cambria" w:hAnsi="Cambria" w:cs="Cambria"/>
          <w:color w:val="000000"/>
        </w:rPr>
        <w:t xml:space="preserve">Guru dalam konteks dunia pendidikan adalah seorang pendidik yang bertugas membekali peserta didik dengan ilmu pengetahuan, membentuk sikap atau perilaku yang baik dan melatih peserta didik menjadi terampil dalam bidang tertentu. Salah satu karakteristik guru biologi adalah senang berinteraksi dengan alam lingkungan, terutama dengan makhluk hidup (Lufri, </w:t>
      </w:r>
      <w:r w:rsidRPr="00BC2B59">
        <w:rPr>
          <w:rFonts w:ascii="Cambria" w:eastAsia="Cambria" w:hAnsi="Cambria" w:cs="Cambria"/>
          <w:i/>
          <w:color w:val="000000"/>
        </w:rPr>
        <w:t>et al</w:t>
      </w:r>
      <w:r w:rsidRPr="00BC2B59">
        <w:rPr>
          <w:rFonts w:ascii="Cambria" w:eastAsia="Cambria" w:hAnsi="Cambria" w:cs="Cambria"/>
          <w:color w:val="000000"/>
        </w:rPr>
        <w:t xml:space="preserve">. 2020:12). Dengan demikian, seorang guru bukan </w:t>
      </w:r>
      <w:r w:rsidRPr="00BC2B59">
        <w:rPr>
          <w:rFonts w:ascii="Cambria" w:eastAsia="Cambria" w:hAnsi="Cambria" w:cs="Cambria"/>
          <w:color w:val="000000"/>
        </w:rPr>
        <w:lastRenderedPageBreak/>
        <w:t>hanya mengajarkan ilmu-ilmu pengetahuan saja, tetapi lebih penting pula membentuk watak dan pribadi anak didiknya dengan akhlak dan ajaran-ajaran islam. Guru dalam konsep Islam adalah sumber ilmu dan moral (Akib, 2021).</w:t>
      </w:r>
    </w:p>
    <w:p w:rsidR="00BC2B59" w:rsidRPr="00BC2B59" w:rsidRDefault="00BC2B59" w:rsidP="00BC2B59">
      <w:pPr>
        <w:pBdr>
          <w:top w:val="nil"/>
          <w:left w:val="nil"/>
          <w:bottom w:val="nil"/>
          <w:right w:val="nil"/>
          <w:between w:val="nil"/>
        </w:pBdr>
        <w:spacing w:before="120" w:after="120" w:line="276" w:lineRule="auto"/>
        <w:ind w:firstLine="567"/>
        <w:jc w:val="both"/>
        <w:rPr>
          <w:rFonts w:ascii="Cambria" w:eastAsia="Cambria" w:hAnsi="Cambria" w:cs="Cambria"/>
          <w:color w:val="000000"/>
        </w:rPr>
      </w:pPr>
      <w:r w:rsidRPr="00BC2B59">
        <w:rPr>
          <w:rFonts w:ascii="Cambria" w:eastAsia="Cambria" w:hAnsi="Cambria" w:cs="Cambria"/>
          <w:color w:val="000000"/>
        </w:rPr>
        <w:t>Etik merupakan ilmu pengetahuan mengenai norma/aturan ilmu pengetahuan tentang tingkah laku kehidupan manusia dalam masyarakat, yang mana ilmu pengetahuan tersebut menentukan tingkah laku itu benar atau salah, baik atau buruk atau sesuatu yang semacamnya (Zacky, 2016). Secara etimologi, kata karakter dapat dipahami dari sejumlah bahasa. “</w:t>
      </w:r>
      <w:r w:rsidRPr="00BC2B59">
        <w:rPr>
          <w:rFonts w:ascii="Cambria" w:eastAsia="Cambria" w:hAnsi="Cambria" w:cs="Cambria"/>
          <w:i/>
          <w:color w:val="000000"/>
        </w:rPr>
        <w:t>Characte</w:t>
      </w:r>
      <w:r w:rsidRPr="00BC2B59">
        <w:rPr>
          <w:rFonts w:ascii="Cambria" w:eastAsia="Cambria" w:hAnsi="Cambria" w:cs="Cambria"/>
          <w:color w:val="000000"/>
        </w:rPr>
        <w:t xml:space="preserve">r” (Latin) berarti </w:t>
      </w:r>
      <w:r w:rsidRPr="00BC2B59">
        <w:rPr>
          <w:rFonts w:ascii="Cambria" w:eastAsia="Cambria" w:hAnsi="Cambria" w:cs="Cambria"/>
          <w:i/>
          <w:color w:val="000000"/>
        </w:rPr>
        <w:t>instrument of narking</w:t>
      </w:r>
      <w:r w:rsidRPr="00BC2B59">
        <w:rPr>
          <w:rFonts w:ascii="Cambria" w:eastAsia="Cambria" w:hAnsi="Cambria" w:cs="Cambria"/>
          <w:color w:val="000000"/>
        </w:rPr>
        <w:t xml:space="preserve">, “charessein” (prancis) berarti </w:t>
      </w:r>
      <w:r w:rsidRPr="00BC2B59">
        <w:rPr>
          <w:rFonts w:ascii="Cambria" w:eastAsia="Cambria" w:hAnsi="Cambria" w:cs="Cambria"/>
          <w:i/>
          <w:color w:val="000000"/>
        </w:rPr>
        <w:t>to engrave</w:t>
      </w:r>
      <w:r w:rsidRPr="00BC2B59">
        <w:rPr>
          <w:rFonts w:ascii="Cambria" w:eastAsia="Cambria" w:hAnsi="Cambria" w:cs="Cambria"/>
          <w:color w:val="000000"/>
        </w:rPr>
        <w:t xml:space="preserve"> (mengukir), “watek (jawa) berarti ciri wanci, “watak” (Indonesia) berarti sifat pembawaan yang mempengaruhi tingkah laku; budi pekerti; tabiat; perangai (Koesoema, 2007:163). Etika peserta didik adalah suatu yang harus dipenuhi dalam pendidikan Islam agar dapat meraih ilmu pengetahuan dengan baik (Dalimunthe, 2018).</w:t>
      </w:r>
    </w:p>
    <w:p w:rsidR="006B4701" w:rsidRPr="006B4701" w:rsidRDefault="00BC2B59" w:rsidP="00BC2B59">
      <w:pPr>
        <w:pBdr>
          <w:top w:val="nil"/>
          <w:left w:val="nil"/>
          <w:bottom w:val="nil"/>
          <w:right w:val="nil"/>
          <w:between w:val="nil"/>
        </w:pBdr>
        <w:spacing w:before="120" w:after="120" w:line="276" w:lineRule="auto"/>
        <w:ind w:firstLine="567"/>
        <w:jc w:val="both"/>
        <w:rPr>
          <w:rFonts w:ascii="Cambria" w:eastAsia="Cambria" w:hAnsi="Cambria" w:cs="Cambria"/>
          <w:color w:val="000000"/>
          <w:lang w:val="en-US"/>
        </w:rPr>
      </w:pPr>
      <w:r w:rsidRPr="00BC2B59">
        <w:rPr>
          <w:rFonts w:ascii="Cambria" w:eastAsia="Cambria" w:hAnsi="Cambria" w:cs="Cambria"/>
          <w:color w:val="000000"/>
        </w:rPr>
        <w:t>Pembentukan karakter merupakan salah satu dari tujuan pendidikan nasional. Pasal 1 UU Sisdiknas No 20 tahun 2003 menyatakan bahwa di antara tujuan pendidikan nasional adalah mengembangkan potensi peserta didik untuk memiliki kecerdasan, kepribadian, dan akhlak mulia (Hasby Assidiqi, 2015). Etika seseorang pada dasarnya terungkap melalui bagaimana ia berbuat atau keinginan berbuat. Tujuan etika adalah untuk membentuk kepribadian, supaya menjadi manusia, warga masyarakat, dan warga negara yang baik. Dalam pendidikan, persoalan etika sangat perlu diperhatikan karena tujuan pendidikan tidak hanya menciptakan insan yang berotak cerdas dan berketerampilan saja, melainkan manusia yang sempurna dihiasi budi pekerti yang luhur serta berakhlak mulia (Kuswandi &amp; Masitoh, 2021). Berdasarkan penjabaran yang telah dikemukakan diatas maka peneliti ingin melakukan penelitian mengenai Pengaruh Etika Guru Biologi Dalam Meningkatkan Karakter Peserta Didik.</w:t>
      </w:r>
    </w:p>
    <w:p w:rsidR="00706FDD" w:rsidRDefault="00407526">
      <w:pPr>
        <w:pBdr>
          <w:top w:val="nil"/>
          <w:left w:val="nil"/>
          <w:bottom w:val="nil"/>
          <w:right w:val="nil"/>
          <w:between w:val="nil"/>
        </w:pBdr>
        <w:spacing w:line="276" w:lineRule="auto"/>
        <w:rPr>
          <w:rFonts w:ascii="Cambria" w:eastAsia="Cambria" w:hAnsi="Cambria" w:cs="Cambria"/>
          <w:b/>
          <w:color w:val="000000"/>
        </w:rPr>
      </w:pPr>
      <w:r>
        <w:rPr>
          <w:rFonts w:ascii="Cambria" w:eastAsia="Cambria" w:hAnsi="Cambria" w:cs="Cambria"/>
          <w:b/>
          <w:color w:val="000000"/>
        </w:rPr>
        <w:t xml:space="preserve">METODE </w:t>
      </w:r>
    </w:p>
    <w:p w:rsidR="00706FDD" w:rsidRPr="00A116BC" w:rsidRDefault="00BC2B59" w:rsidP="00A116BC">
      <w:pPr>
        <w:pBdr>
          <w:top w:val="nil"/>
          <w:left w:val="nil"/>
          <w:bottom w:val="nil"/>
          <w:right w:val="nil"/>
          <w:between w:val="nil"/>
        </w:pBdr>
        <w:spacing w:line="276" w:lineRule="auto"/>
        <w:ind w:firstLine="567"/>
        <w:jc w:val="both"/>
        <w:rPr>
          <w:rFonts w:ascii="Cambria" w:eastAsia="Cambria" w:hAnsi="Cambria" w:cs="Cambria"/>
          <w:color w:val="000000"/>
          <w:lang w:val="en-US"/>
        </w:rPr>
      </w:pPr>
      <w:r w:rsidRPr="00BC2B59">
        <w:rPr>
          <w:rFonts w:ascii="Cambria" w:eastAsia="Cambria" w:hAnsi="Cambria" w:cs="Cambria"/>
          <w:color w:val="000000"/>
          <w:lang w:val="en-US"/>
        </w:rPr>
        <w:t xml:space="preserve">Metode penelitian ini dilakukan dengan </w:t>
      </w:r>
      <w:proofErr w:type="gramStart"/>
      <w:r w:rsidRPr="00BC2B59">
        <w:rPr>
          <w:rFonts w:ascii="Cambria" w:eastAsia="Cambria" w:hAnsi="Cambria" w:cs="Cambria"/>
          <w:color w:val="000000"/>
          <w:lang w:val="en-US"/>
        </w:rPr>
        <w:t>cara</w:t>
      </w:r>
      <w:proofErr w:type="gramEnd"/>
      <w:r w:rsidRPr="00BC2B59">
        <w:rPr>
          <w:rFonts w:ascii="Cambria" w:eastAsia="Cambria" w:hAnsi="Cambria" w:cs="Cambria"/>
          <w:color w:val="000000"/>
          <w:lang w:val="en-US"/>
        </w:rPr>
        <w:t xml:space="preserve"> literatur review yaitu dengan proses meletakkan, mendapatkan, membaca, serta mengevaluasi berbagai literatur penelitian terkait yang berhubungan dengan persoalan yang akan diteliti. </w:t>
      </w:r>
      <w:proofErr w:type="gramStart"/>
      <w:r w:rsidRPr="00BC2B59">
        <w:rPr>
          <w:rFonts w:ascii="Cambria" w:eastAsia="Cambria" w:hAnsi="Cambria" w:cs="Cambria"/>
          <w:color w:val="000000"/>
          <w:lang w:val="en-US"/>
        </w:rPr>
        <w:t>Kata kunci yang di telusuri di google scholar yaitu etika, guru biologi, dan karakter peserta didik.</w:t>
      </w:r>
      <w:proofErr w:type="gramEnd"/>
      <w:r w:rsidRPr="00BC2B59">
        <w:rPr>
          <w:rFonts w:ascii="Cambria" w:eastAsia="Cambria" w:hAnsi="Cambria" w:cs="Cambria"/>
          <w:color w:val="000000"/>
          <w:lang w:val="en-US"/>
        </w:rPr>
        <w:t xml:space="preserve"> </w:t>
      </w:r>
      <w:proofErr w:type="gramStart"/>
      <w:r w:rsidRPr="00BC2B59">
        <w:rPr>
          <w:rFonts w:ascii="Cambria" w:eastAsia="Cambria" w:hAnsi="Cambria" w:cs="Cambria"/>
          <w:color w:val="000000"/>
          <w:lang w:val="en-US"/>
        </w:rPr>
        <w:t>Populasi dari penelitian ini adalah seluruh artikel publikasi ilmiah dan beberapa buku yang terkait tentang Pengaruh Etika Guru Biologi Dalam Meningkatkan Karakter Peserta Didik.</w:t>
      </w:r>
      <w:proofErr w:type="gramEnd"/>
      <w:r w:rsidRPr="00BC2B59">
        <w:rPr>
          <w:rFonts w:ascii="Cambria" w:eastAsia="Cambria" w:hAnsi="Cambria" w:cs="Cambria"/>
          <w:color w:val="000000"/>
          <w:lang w:val="en-US"/>
        </w:rPr>
        <w:t xml:space="preserve"> Sampel penelitian ini di peroleh dengan purposive sampling yaitu artikel yang di ambil berupa artikel publish ilmiah dengan mengunakan beberapa kategori. </w:t>
      </w:r>
      <w:proofErr w:type="gramStart"/>
      <w:r w:rsidRPr="00BC2B59">
        <w:rPr>
          <w:rFonts w:ascii="Cambria" w:eastAsia="Cambria" w:hAnsi="Cambria" w:cs="Cambria"/>
          <w:color w:val="000000"/>
          <w:lang w:val="en-US"/>
        </w:rPr>
        <w:t>Sampel yang terpilih artikel dan buku yang berkaitan dengan Pengaruh Etika Guru Biologi Dalam Meningkatkan Karakter Peserta Didik dari tahun 2007-2023.</w:t>
      </w:r>
      <w:proofErr w:type="gramEnd"/>
    </w:p>
    <w:p w:rsidR="00706FDD" w:rsidRDefault="00407526">
      <w:pPr>
        <w:pBdr>
          <w:top w:val="nil"/>
          <w:left w:val="nil"/>
          <w:bottom w:val="nil"/>
          <w:right w:val="nil"/>
          <w:between w:val="nil"/>
        </w:pBdr>
        <w:spacing w:before="120" w:line="276" w:lineRule="auto"/>
        <w:rPr>
          <w:rFonts w:ascii="Cambria" w:eastAsia="Cambria" w:hAnsi="Cambria" w:cs="Cambria"/>
          <w:b/>
          <w:color w:val="000000"/>
        </w:rPr>
      </w:pPr>
      <w:r>
        <w:rPr>
          <w:rFonts w:ascii="Cambria" w:eastAsia="Cambria" w:hAnsi="Cambria" w:cs="Cambria"/>
          <w:b/>
          <w:color w:val="000000"/>
        </w:rPr>
        <w:t>HASIL DAN PEMBAHASAN</w:t>
      </w:r>
    </w:p>
    <w:p w:rsidR="00BC2B59" w:rsidRPr="00BC2B59" w:rsidRDefault="00A116BC" w:rsidP="00BC2B59">
      <w:pPr>
        <w:pBdr>
          <w:top w:val="nil"/>
          <w:left w:val="nil"/>
          <w:bottom w:val="nil"/>
          <w:right w:val="nil"/>
          <w:between w:val="nil"/>
        </w:pBdr>
        <w:spacing w:line="276" w:lineRule="auto"/>
        <w:ind w:firstLine="567"/>
        <w:jc w:val="both"/>
        <w:rPr>
          <w:rFonts w:ascii="Cambria" w:eastAsia="Cambria" w:hAnsi="Cambria" w:cs="Cambria"/>
          <w:color w:val="000000"/>
        </w:rPr>
      </w:pPr>
      <w:r w:rsidRPr="00A116BC">
        <w:rPr>
          <w:rFonts w:ascii="Cambria" w:eastAsia="Cambria" w:hAnsi="Cambria" w:cs="Cambria"/>
          <w:color w:val="000000"/>
        </w:rPr>
        <w:t xml:space="preserve">Pada </w:t>
      </w:r>
      <w:r w:rsidR="00BC2B59" w:rsidRPr="00BC2B59">
        <w:rPr>
          <w:rFonts w:ascii="Cambria" w:eastAsia="Cambria" w:hAnsi="Cambria" w:cs="Cambria"/>
          <w:color w:val="000000"/>
        </w:rPr>
        <w:t xml:space="preserve">Abad 21 ini etika peserta didik sangat dibutuhkan dalam pembelajaran di Indonesia. Seperti kita ketahui bahwa karakter peserta didik saat ini begitu miris, mulai dari peserta didik yang mudah memberontak kepada guru, peserta didik yang mencuri, peserta didik yang bolos pada saat jam pelajaran, bahkan peserta didik yang suka </w:t>
      </w:r>
      <w:r w:rsidR="00BC2B59" w:rsidRPr="00BC2B59">
        <w:rPr>
          <w:rFonts w:ascii="Cambria" w:eastAsia="Cambria" w:hAnsi="Cambria" w:cs="Cambria"/>
          <w:color w:val="000000"/>
        </w:rPr>
        <w:lastRenderedPageBreak/>
        <w:t xml:space="preserve">membully sesame temannya, dan masih banyak lagi penyimpangan yang dilakukan oleh peserta didik. Guru sangat berperan penting dalam megubah perilaku peserta didik yang menyimpang ini. Dewi setiyaningsih, (2020) menyatakan guru sebgaai publik figure bagi peserta didik yang sejak dini menanamkan nilai-nilai etika, moral, dan norma dalam menjalankkan tugasnya. Hal ini yang akan menjadi indikator dalam keberhasilannya mengajar sekaligus mendidik. </w:t>
      </w:r>
    </w:p>
    <w:p w:rsidR="00BC2B59" w:rsidRPr="00BC2B59" w:rsidRDefault="00BC2B59" w:rsidP="00BC2B59">
      <w:pPr>
        <w:pBdr>
          <w:top w:val="nil"/>
          <w:left w:val="nil"/>
          <w:bottom w:val="nil"/>
          <w:right w:val="nil"/>
          <w:between w:val="nil"/>
        </w:pBdr>
        <w:spacing w:line="276" w:lineRule="auto"/>
        <w:ind w:firstLine="567"/>
        <w:jc w:val="both"/>
        <w:rPr>
          <w:rFonts w:ascii="Cambria" w:eastAsia="Cambria" w:hAnsi="Cambria" w:cs="Cambria"/>
          <w:color w:val="000000"/>
        </w:rPr>
      </w:pPr>
      <w:r w:rsidRPr="00BC2B59">
        <w:rPr>
          <w:rFonts w:ascii="Cambria" w:eastAsia="Cambria" w:hAnsi="Cambria" w:cs="Cambria"/>
          <w:color w:val="000000"/>
        </w:rPr>
        <w:t xml:space="preserve">Peserta didik khususnya di Indonesia begitu miris dalam persolaan etika kepada guru, etika yang kurang baik dilakukan oleh peserta didik meliputi: bersikap dingin kepada guru, mempunyai pandangan yang seakan-akan mengejek seorang guru, dengan senyuman-senyuman yang menunjukkan penghinaan serta dengan gerakan tangan maupun badan yang menyatakan bahawa hal ini tidak ada artinya pada saat guru menerangkan materi (Mansur </w:t>
      </w:r>
      <w:r w:rsidRPr="00BC2B59">
        <w:rPr>
          <w:rFonts w:ascii="Cambria" w:eastAsia="Cambria" w:hAnsi="Cambria" w:cs="Cambria"/>
          <w:i/>
          <w:color w:val="000000"/>
        </w:rPr>
        <w:t>et al</w:t>
      </w:r>
      <w:r w:rsidRPr="00BC2B59">
        <w:rPr>
          <w:rFonts w:ascii="Cambria" w:eastAsia="Cambria" w:hAnsi="Cambria" w:cs="Cambria"/>
          <w:color w:val="000000"/>
        </w:rPr>
        <w:t>, 2022). Adapun faktor sebagaimana menurut Aminullah &amp; Rahmatullah, (2018) menyatakan banyak faktor yang mempengaruhi degradasi moral siswa, diantaranya mulai dari lingkungan keluarga, lingkungan sekolah, keadaan ekonomi, keadaan social, dan lingkungan masyarakat. Memang terlalu banyak faktor yang mempengaruhi degradasi moral siswa, salah satunya antara harapan siswa yang sebagian ingin menikmati kebebasan dan kesenangan, dengan banyaknya pelajaran yang diperoleh di sekolah mereka merasa tertekan sehingga membuat mereka frustasi. Pada kondisi ini guru sangat berperan dalam hal mendidik peserta didiknya.</w:t>
      </w:r>
    </w:p>
    <w:p w:rsidR="00BC2B59" w:rsidRPr="00BC2B59" w:rsidRDefault="00BC2B59" w:rsidP="00BC2B59">
      <w:pPr>
        <w:pBdr>
          <w:top w:val="nil"/>
          <w:left w:val="nil"/>
          <w:bottom w:val="nil"/>
          <w:right w:val="nil"/>
          <w:between w:val="nil"/>
        </w:pBdr>
        <w:spacing w:line="276" w:lineRule="auto"/>
        <w:ind w:firstLine="567"/>
        <w:jc w:val="both"/>
        <w:rPr>
          <w:rFonts w:ascii="Cambria" w:eastAsia="Cambria" w:hAnsi="Cambria" w:cs="Cambria"/>
          <w:color w:val="000000"/>
        </w:rPr>
      </w:pPr>
      <w:r w:rsidRPr="00BC2B59">
        <w:rPr>
          <w:rFonts w:ascii="Cambria" w:eastAsia="Cambria" w:hAnsi="Cambria" w:cs="Cambria"/>
          <w:color w:val="000000"/>
        </w:rPr>
        <w:t xml:space="preserve">Guru juga mempelajari mengenai etika profesi  guru sebagaiman Wandi &amp; Nurhafizah, (2019) menyatakan etika profesi yang berlaku bagi guru disusun dan dikembangkan oleh organisasi profesi guru yaitu PGRI. Kode etik yang disusun oleh PGRI ini bertujuan untuk menjadikan guru sebgai pendidik yang handal serta mampu mengembangkan seluruh potensi peserta didik. Darmayanti, A &amp; Yenti, R. F, (2023) menyatakan respon internal guru terhadap lingkungan kerja tercemin dalam perilaku kerjanya. Salah satunya kode etik guru yang dimana untuk mengontrol perilaku dan menjadikan pedoman bagi mereka dalam melaksanakan tanggung jawabnya. </w:t>
      </w:r>
    </w:p>
    <w:p w:rsidR="00BC2B59" w:rsidRPr="00BC2B59" w:rsidRDefault="00BC2B59" w:rsidP="00BC2B59">
      <w:pPr>
        <w:pBdr>
          <w:top w:val="nil"/>
          <w:left w:val="nil"/>
          <w:bottom w:val="nil"/>
          <w:right w:val="nil"/>
          <w:between w:val="nil"/>
        </w:pBdr>
        <w:spacing w:line="276" w:lineRule="auto"/>
        <w:ind w:firstLine="567"/>
        <w:jc w:val="both"/>
        <w:rPr>
          <w:rFonts w:ascii="Cambria" w:eastAsia="Cambria" w:hAnsi="Cambria" w:cs="Cambria"/>
          <w:color w:val="000000"/>
        </w:rPr>
      </w:pPr>
      <w:r w:rsidRPr="00BC2B59">
        <w:rPr>
          <w:rFonts w:ascii="Cambria" w:eastAsia="Cambria" w:hAnsi="Cambria" w:cs="Cambria"/>
          <w:color w:val="000000"/>
        </w:rPr>
        <w:t xml:space="preserve">Kesalahan yang sering dilakukan guru sehingga membuat peserta didik tidak suka yaitu menunggu peserta didik berperilaku negative, Yasin &amp; Adolf Bastian, (2022) menyatakan kebanyakan guru terperangkap dengan pemahaman yang keliru tentang mengajar, mereka mengganggap mengajar hanya menyampaikan materi kepada peserta didik. Tidak sedikit guru yang sering mengabaikan perkembangan kepribadian peserta didik serta lupa memberikan pujian kepada mereka yang berbuat baik dan tidak membuat masalah. Perilaku guru tersebut membuat siswa berperilaku negative terlebih dahulu agar bisa mencari pperhatian guru, sebaiknya guru memberikan apresiasi dalam bentuk apapun baiik itu pujian ataupun penguatan sehingga membuat peserta didik tersebut merasa dihargai oleh gurunya. </w:t>
      </w:r>
    </w:p>
    <w:p w:rsidR="00BC2B59" w:rsidRPr="00BC2B59" w:rsidRDefault="00BC2B59" w:rsidP="00BC2B59">
      <w:pPr>
        <w:pBdr>
          <w:top w:val="nil"/>
          <w:left w:val="nil"/>
          <w:bottom w:val="nil"/>
          <w:right w:val="nil"/>
          <w:between w:val="nil"/>
        </w:pBdr>
        <w:spacing w:line="276" w:lineRule="auto"/>
        <w:ind w:firstLine="567"/>
        <w:jc w:val="both"/>
        <w:rPr>
          <w:rFonts w:ascii="Cambria" w:eastAsia="Cambria" w:hAnsi="Cambria" w:cs="Cambria"/>
          <w:color w:val="000000"/>
        </w:rPr>
      </w:pPr>
      <w:r w:rsidRPr="00BC2B59">
        <w:rPr>
          <w:rFonts w:ascii="Cambria" w:eastAsia="Cambria" w:hAnsi="Cambria" w:cs="Cambria"/>
          <w:color w:val="000000"/>
        </w:rPr>
        <w:t xml:space="preserve">Apabila kita kaitkan dengan peranan guru biologi dalam meningkatkan etika peserta didik, guru biologi harus bisa dijadikan sebagai model bagi peserta didiknya contoh dalam pembelajaran biologi mengenai keanekaragaman hayati dimana kita sebagaaii manusia harus melestarikan lingkungan. Pada pemanfaatan Eco-Enzyme Menurut Rida Jelita, (2022) Eco-Enzyme adalah hasil dari fermentasi limbah dapur </w:t>
      </w:r>
      <w:r w:rsidRPr="00BC2B59">
        <w:rPr>
          <w:rFonts w:ascii="Cambria" w:eastAsia="Cambria" w:hAnsi="Cambria" w:cs="Cambria"/>
          <w:color w:val="000000"/>
        </w:rPr>
        <w:lastRenderedPageBreak/>
        <w:t xml:space="preserve">organic seperti ampas buah dan sayuran, gula (gula coklat, gula merah, atau gula tebu), dan air. </w:t>
      </w:r>
    </w:p>
    <w:p w:rsidR="00BC2B59" w:rsidRPr="00BC2B59" w:rsidRDefault="00BC2B59" w:rsidP="00BC2B59">
      <w:pPr>
        <w:pBdr>
          <w:top w:val="nil"/>
          <w:left w:val="nil"/>
          <w:bottom w:val="nil"/>
          <w:right w:val="nil"/>
          <w:between w:val="nil"/>
        </w:pBdr>
        <w:spacing w:line="276" w:lineRule="auto"/>
        <w:ind w:firstLine="567"/>
        <w:jc w:val="both"/>
        <w:rPr>
          <w:rFonts w:ascii="Cambria" w:eastAsia="Cambria" w:hAnsi="Cambria" w:cs="Cambria"/>
          <w:color w:val="000000"/>
        </w:rPr>
      </w:pPr>
      <w:r w:rsidRPr="00BC2B59">
        <w:rPr>
          <w:rFonts w:ascii="Cambria" w:eastAsia="Cambria" w:hAnsi="Cambria" w:cs="Cambria"/>
          <w:color w:val="000000"/>
        </w:rPr>
        <w:t xml:space="preserve">Supriyani </w:t>
      </w:r>
      <w:r w:rsidRPr="00BC2B59">
        <w:rPr>
          <w:rFonts w:ascii="Cambria" w:eastAsia="Cambria" w:hAnsi="Cambria" w:cs="Cambria"/>
          <w:i/>
          <w:color w:val="000000"/>
        </w:rPr>
        <w:t>et al</w:t>
      </w:r>
      <w:r w:rsidRPr="00BC2B59">
        <w:rPr>
          <w:rFonts w:ascii="Cambria" w:eastAsia="Cambria" w:hAnsi="Cambria" w:cs="Cambria"/>
          <w:color w:val="000000"/>
        </w:rPr>
        <w:t xml:space="preserve">, (2020) menyatakan Eco-Enzyme memiliki banyak manfaat yang dimana dapat digunakan sebagai growth factor tanaman, campuran deterjen pembersih lantai, pembbersih sisa pestisida, pemmbersih kerak dan penurunan suhu radiator mobil. Dengan kita memberikan informasi mengenai Eco-Enzyme kepada peserta didik guru telah bisa menjadikan dirinya sebagai model sekaligus informator yang dimana menginformasikan keuntungan mengenai Eco-Enzyme. Hal ini juga mengimplementasikan materi biologi salah satunya pencemaaran lingkungan yang dimana sebagai bentuk perwujudan peduli terhadap kondisi lingkungan. Sampah yang biasanya dibuang ternyata bisa dijadikan sebagai suatu yang bermanfaat bagi kehidupan sehari-hari. </w:t>
      </w:r>
    </w:p>
    <w:p w:rsidR="00BC2B59" w:rsidRPr="00BC2B59" w:rsidRDefault="00BC2B59" w:rsidP="00BC2B59">
      <w:pPr>
        <w:pBdr>
          <w:top w:val="nil"/>
          <w:left w:val="nil"/>
          <w:bottom w:val="nil"/>
          <w:right w:val="nil"/>
          <w:between w:val="nil"/>
        </w:pBdr>
        <w:spacing w:line="276" w:lineRule="auto"/>
        <w:ind w:firstLine="567"/>
        <w:jc w:val="both"/>
        <w:rPr>
          <w:rFonts w:ascii="Cambria" w:eastAsia="Cambria" w:hAnsi="Cambria" w:cs="Cambria"/>
          <w:color w:val="000000"/>
        </w:rPr>
      </w:pPr>
      <w:r w:rsidRPr="00BC2B59">
        <w:rPr>
          <w:rFonts w:ascii="Cambria" w:eastAsia="Cambria" w:hAnsi="Cambria" w:cs="Cambria"/>
          <w:color w:val="000000"/>
        </w:rPr>
        <w:t>Eco-Enzyme ini bisa menjadi bukti bagi guru kepada peserta didik, guru membuktikan bahwa dengan memanfaatkan limbah rumah tangga bisa melestarikan lingkungan dan mengurai sampah. Pperilaku ini bisa dijadikan contoh bagi peserta didik, karena hakikatnya guru adalah seseorang yang di gugu dan ditiru oleh peserta didiknya. Apabila gurunya sudah beretika buruk maka bisa di pastikan etika ppeserta didik lebih buruk lagi. Misalnya guru melakukan kegiatan pencucian uang maka dipastikan peserta didiknya akan melakukan se</w:t>
      </w:r>
      <w:r>
        <w:rPr>
          <w:rFonts w:ascii="Cambria" w:eastAsia="Cambria" w:hAnsi="Cambria" w:cs="Cambria"/>
          <w:color w:val="000000"/>
        </w:rPr>
        <w:t>suatu yang buruk lagi yaitu pem</w:t>
      </w:r>
      <w:r w:rsidRPr="00BC2B59">
        <w:rPr>
          <w:rFonts w:ascii="Cambria" w:eastAsia="Cambria" w:hAnsi="Cambria" w:cs="Cambria"/>
          <w:color w:val="000000"/>
        </w:rPr>
        <w:t xml:space="preserve">bobolan uang di bank. Begitulah perumpamaan apa yang dilakukan guru lebih buruk lagi dimodifikasi oleh peserta didiknya. </w:t>
      </w:r>
    </w:p>
    <w:p w:rsidR="00BC2B59" w:rsidRPr="00BC2B59" w:rsidRDefault="00BC2B59" w:rsidP="00BC2B59">
      <w:pPr>
        <w:pBdr>
          <w:top w:val="nil"/>
          <w:left w:val="nil"/>
          <w:bottom w:val="nil"/>
          <w:right w:val="nil"/>
          <w:between w:val="nil"/>
        </w:pBdr>
        <w:spacing w:line="276" w:lineRule="auto"/>
        <w:ind w:firstLine="567"/>
        <w:jc w:val="both"/>
        <w:rPr>
          <w:rFonts w:ascii="Cambria" w:eastAsia="Cambria" w:hAnsi="Cambria" w:cs="Cambria"/>
          <w:color w:val="000000"/>
        </w:rPr>
      </w:pPr>
      <w:r w:rsidRPr="00BC2B59">
        <w:rPr>
          <w:rFonts w:ascii="Cambria" w:eastAsia="Cambria" w:hAnsi="Cambria" w:cs="Cambria"/>
          <w:color w:val="000000"/>
        </w:rPr>
        <w:t>Guru harus memainkan peran penting dalam membangun integritas yang tinggi untuk meningkatkan kualitas sistem pendidikan melalui upaya bersama yang ditargetkan untuk meningkatkan etika, perilaku, dan kepribadian (Azzahra &amp; Gumiandari, 2021). Guru dituntut untuk memiliki karakter yang baik sehingga dapat ditiru oleh peserta didiknya. Masyarakat memiliki pandangan yang selektif dalam layanan pendidikann bagi anak mereka. Guru masa kini harus memiliki kepribadian, perilaku, dan kemampuan professional (Ruslan, 2016).</w:t>
      </w:r>
    </w:p>
    <w:p w:rsidR="00A116BC" w:rsidRPr="00BC2B59" w:rsidRDefault="00BC2B59" w:rsidP="00BC2B59">
      <w:pPr>
        <w:pBdr>
          <w:top w:val="nil"/>
          <w:left w:val="nil"/>
          <w:bottom w:val="nil"/>
          <w:right w:val="nil"/>
          <w:between w:val="nil"/>
        </w:pBdr>
        <w:spacing w:line="276" w:lineRule="auto"/>
        <w:ind w:firstLine="567"/>
        <w:jc w:val="both"/>
        <w:rPr>
          <w:rFonts w:ascii="Cambria" w:eastAsia="Cambria" w:hAnsi="Cambria" w:cs="Cambria"/>
          <w:color w:val="000000"/>
          <w:lang w:val="en-US"/>
        </w:rPr>
      </w:pPr>
      <w:r w:rsidRPr="00BC2B59">
        <w:rPr>
          <w:rFonts w:ascii="Cambria" w:eastAsia="Cambria" w:hAnsi="Cambria" w:cs="Cambria"/>
          <w:color w:val="000000"/>
        </w:rPr>
        <w:t>Guru harus memperlihatkan sopan santun kepada peserta didiknya sebagaimana sejalan dengan penelitian Alisa &amp; Zubaidah (2022) menyatakan pada saat tiba di kelas, guru harus mengupayakan untuk pembiasaan berkarakter dengan memberikan salam, menyapa dengan ekspresi yang semangat dan riang kepada murid. Hal ini dapat menjadikan para murid selalu semangat dalam belajar. Guru harus memiliki integritas yang tinggi ini juga sejalan penelitian Khayati &amp; Sarjana (2016) menyatakan guru diharapkan memiliki nilai etika yang lebih baik, berperilaku yang terpuji, dan berkepribaduan yang luhur serta memiliki integritas yang tinggi khususnya dalam melaksanakan proses pembelajaran di sekolah</w:t>
      </w:r>
      <w:r>
        <w:rPr>
          <w:rFonts w:ascii="Cambria" w:eastAsia="Cambria" w:hAnsi="Cambria" w:cs="Cambria"/>
          <w:color w:val="000000"/>
          <w:lang w:val="en-US"/>
        </w:rPr>
        <w:t>.</w:t>
      </w:r>
    </w:p>
    <w:p w:rsidR="00706FDD" w:rsidRDefault="00706FDD">
      <w:pPr>
        <w:ind w:right="-25" w:firstLine="360"/>
        <w:jc w:val="both"/>
        <w:rPr>
          <w:rFonts w:ascii="Cambria" w:eastAsia="Cambria" w:hAnsi="Cambria" w:cs="Cambria"/>
          <w:b/>
        </w:rPr>
      </w:pPr>
    </w:p>
    <w:p w:rsidR="00706FDD" w:rsidRDefault="00407526">
      <w:pPr>
        <w:spacing w:line="276" w:lineRule="auto"/>
        <w:ind w:right="-25"/>
        <w:jc w:val="both"/>
        <w:rPr>
          <w:rFonts w:ascii="Cambria" w:eastAsia="Cambria" w:hAnsi="Cambria" w:cs="Cambria"/>
          <w:b/>
        </w:rPr>
      </w:pPr>
      <w:r>
        <w:rPr>
          <w:rFonts w:ascii="Cambria" w:eastAsia="Cambria" w:hAnsi="Cambria" w:cs="Cambria"/>
          <w:b/>
        </w:rPr>
        <w:t>SIMPULAN DAN SARAN</w:t>
      </w:r>
    </w:p>
    <w:p w:rsidR="00706FDD" w:rsidRDefault="00407526">
      <w:pPr>
        <w:spacing w:line="276" w:lineRule="auto"/>
        <w:ind w:right="-25"/>
        <w:jc w:val="both"/>
        <w:rPr>
          <w:rFonts w:ascii="Cambria" w:eastAsia="Cambria" w:hAnsi="Cambria" w:cs="Cambria"/>
          <w:b/>
        </w:rPr>
      </w:pPr>
      <w:r>
        <w:rPr>
          <w:rFonts w:ascii="Cambria" w:eastAsia="Cambria" w:hAnsi="Cambria" w:cs="Cambria"/>
          <w:b/>
        </w:rPr>
        <w:t>Simpulan</w:t>
      </w:r>
    </w:p>
    <w:p w:rsidR="00BC2B59" w:rsidRPr="00BC2B59" w:rsidRDefault="00BC2B59" w:rsidP="00BC2B59">
      <w:pPr>
        <w:pBdr>
          <w:top w:val="nil"/>
          <w:left w:val="nil"/>
          <w:bottom w:val="nil"/>
          <w:right w:val="nil"/>
          <w:between w:val="nil"/>
        </w:pBdr>
        <w:spacing w:line="276" w:lineRule="auto"/>
        <w:ind w:firstLine="567"/>
        <w:jc w:val="both"/>
        <w:rPr>
          <w:rFonts w:ascii="Cambria" w:eastAsia="Cambria" w:hAnsi="Cambria" w:cs="Cambria"/>
          <w:color w:val="000000"/>
          <w:lang w:val="en-US"/>
        </w:rPr>
      </w:pPr>
      <w:r w:rsidRPr="00BC2B59">
        <w:rPr>
          <w:rFonts w:ascii="Cambria" w:eastAsia="Cambria" w:hAnsi="Cambria" w:cs="Cambria"/>
          <w:color w:val="000000"/>
          <w:lang w:val="en-US"/>
        </w:rPr>
        <w:t xml:space="preserve">Abad 21 mengutamakan etika peserta didik dalam proses pembelajaran, peran guru sangat penting dalam hal ini, yang dimana guru bukan saja memberikan ilmu pengetahuan tetapi sekaligus mendidik peserta didik agar menjadi pribadi yang baik. </w:t>
      </w:r>
      <w:r w:rsidRPr="00BC2B59">
        <w:rPr>
          <w:rFonts w:ascii="Cambria" w:eastAsia="Cambria" w:hAnsi="Cambria" w:cs="Cambria"/>
          <w:color w:val="000000"/>
          <w:lang w:val="en-US"/>
        </w:rPr>
        <w:lastRenderedPageBreak/>
        <w:t xml:space="preserve">Guru </w:t>
      </w:r>
      <w:proofErr w:type="gramStart"/>
      <w:r w:rsidRPr="00BC2B59">
        <w:rPr>
          <w:rFonts w:ascii="Cambria" w:eastAsia="Cambria" w:hAnsi="Cambria" w:cs="Cambria"/>
          <w:color w:val="000000"/>
          <w:lang w:val="en-US"/>
        </w:rPr>
        <w:t>bisa</w:t>
      </w:r>
      <w:proofErr w:type="gramEnd"/>
      <w:r w:rsidRPr="00BC2B59">
        <w:rPr>
          <w:rFonts w:ascii="Cambria" w:eastAsia="Cambria" w:hAnsi="Cambria" w:cs="Cambria"/>
          <w:color w:val="000000"/>
          <w:lang w:val="en-US"/>
        </w:rPr>
        <w:t xml:space="preserve"> menjadikan dirinya sebagai model untuk mencontohkan kepada peserta didiknya agar beretika baik. </w:t>
      </w:r>
      <w:proofErr w:type="gramStart"/>
      <w:r w:rsidRPr="00BC2B59">
        <w:rPr>
          <w:rFonts w:ascii="Cambria" w:eastAsia="Cambria" w:hAnsi="Cambria" w:cs="Cambria"/>
          <w:color w:val="000000"/>
          <w:lang w:val="en-US"/>
        </w:rPr>
        <w:t>Pada guru biologi hal ini sebagai perwujudan dalam mengimplementasikan materi biologi yaitu salah satunya pencemaran lingkungan, untuk mengatasi pencemaran lingkungan peserta didik bisa memanfaatkan sampah organic yang bisa menjadi lebih bermanfaat, hal ini disebut juga sebagai Eco-Enzyme.</w:t>
      </w:r>
      <w:proofErr w:type="gramEnd"/>
      <w:r w:rsidRPr="00BC2B59">
        <w:rPr>
          <w:rFonts w:ascii="Cambria" w:eastAsia="Cambria" w:hAnsi="Cambria" w:cs="Cambria"/>
          <w:color w:val="000000"/>
          <w:lang w:val="en-US"/>
        </w:rPr>
        <w:t xml:space="preserve"> Guru </w:t>
      </w:r>
      <w:proofErr w:type="gramStart"/>
      <w:r w:rsidRPr="00BC2B59">
        <w:rPr>
          <w:rFonts w:ascii="Cambria" w:eastAsia="Cambria" w:hAnsi="Cambria" w:cs="Cambria"/>
          <w:color w:val="000000"/>
          <w:lang w:val="en-US"/>
        </w:rPr>
        <w:t>biologi</w:t>
      </w:r>
      <w:proofErr w:type="gramEnd"/>
      <w:r w:rsidRPr="00BC2B59">
        <w:rPr>
          <w:rFonts w:ascii="Cambria" w:eastAsia="Cambria" w:hAnsi="Cambria" w:cs="Cambria"/>
          <w:color w:val="000000"/>
          <w:lang w:val="en-US"/>
        </w:rPr>
        <w:t xml:space="preserve"> bisa menginformasikan sekaligus menjadi model mengenai Eco-Enzyme. </w:t>
      </w:r>
    </w:p>
    <w:p w:rsidR="00BC2B59" w:rsidRPr="00BC2B59" w:rsidRDefault="00BC2B59" w:rsidP="00BC2B59">
      <w:pPr>
        <w:pBdr>
          <w:top w:val="nil"/>
          <w:left w:val="nil"/>
          <w:bottom w:val="nil"/>
          <w:right w:val="nil"/>
          <w:between w:val="nil"/>
        </w:pBdr>
        <w:spacing w:line="276" w:lineRule="auto"/>
        <w:ind w:firstLine="567"/>
        <w:jc w:val="both"/>
        <w:rPr>
          <w:rFonts w:ascii="Cambria" w:eastAsia="Cambria" w:hAnsi="Cambria" w:cs="Cambria"/>
          <w:color w:val="000000"/>
          <w:lang w:val="en-US"/>
        </w:rPr>
      </w:pPr>
      <w:proofErr w:type="gramStart"/>
      <w:r w:rsidRPr="00BC2B59">
        <w:rPr>
          <w:rFonts w:ascii="Cambria" w:eastAsia="Cambria" w:hAnsi="Cambria" w:cs="Cambria"/>
          <w:color w:val="000000"/>
          <w:lang w:val="en-US"/>
        </w:rPr>
        <w:t>Dengan memanfaatkan sampah yang tidak terpakai tersebut, bisa menumbuhkan sikap peserta didik pentingnya peduli terhadap lingkungan.</w:t>
      </w:r>
      <w:proofErr w:type="gramEnd"/>
      <w:r w:rsidRPr="00BC2B59">
        <w:rPr>
          <w:rFonts w:ascii="Cambria" w:eastAsia="Cambria" w:hAnsi="Cambria" w:cs="Cambria"/>
          <w:color w:val="000000"/>
          <w:lang w:val="en-US"/>
        </w:rPr>
        <w:t xml:space="preserve"> </w:t>
      </w:r>
      <w:proofErr w:type="gramStart"/>
      <w:r w:rsidRPr="00BC2B59">
        <w:rPr>
          <w:rFonts w:ascii="Cambria" w:eastAsia="Cambria" w:hAnsi="Cambria" w:cs="Cambria"/>
          <w:color w:val="000000"/>
          <w:lang w:val="en-US"/>
        </w:rPr>
        <w:t>Pada hakikatnya guru sebagai contoh bagi peserta didiknya, apabila gurunya beretika buruk maka bisa dipastikan etika peserta didiknya lebih buruk lagi.</w:t>
      </w:r>
      <w:proofErr w:type="gramEnd"/>
      <w:r w:rsidRPr="00BC2B59">
        <w:rPr>
          <w:rFonts w:ascii="Cambria" w:eastAsia="Cambria" w:hAnsi="Cambria" w:cs="Cambria"/>
          <w:color w:val="000000"/>
          <w:lang w:val="en-US"/>
        </w:rPr>
        <w:t xml:space="preserve"> Peserta didik lebih pandai memodifikasi </w:t>
      </w:r>
      <w:proofErr w:type="gramStart"/>
      <w:r w:rsidRPr="00BC2B59">
        <w:rPr>
          <w:rFonts w:ascii="Cambria" w:eastAsia="Cambria" w:hAnsi="Cambria" w:cs="Cambria"/>
          <w:color w:val="000000"/>
          <w:lang w:val="en-US"/>
        </w:rPr>
        <w:t>apa</w:t>
      </w:r>
      <w:proofErr w:type="gramEnd"/>
      <w:r w:rsidRPr="00BC2B59">
        <w:rPr>
          <w:rFonts w:ascii="Cambria" w:eastAsia="Cambria" w:hAnsi="Cambria" w:cs="Cambria"/>
          <w:color w:val="000000"/>
          <w:lang w:val="en-US"/>
        </w:rPr>
        <w:t xml:space="preserve"> yang mereka lihat</w:t>
      </w:r>
    </w:p>
    <w:p w:rsidR="00706FDD" w:rsidRDefault="00407526">
      <w:pPr>
        <w:pBdr>
          <w:top w:val="nil"/>
          <w:left w:val="nil"/>
          <w:bottom w:val="nil"/>
          <w:right w:val="nil"/>
          <w:between w:val="nil"/>
        </w:pBdr>
        <w:spacing w:before="120" w:line="276" w:lineRule="auto"/>
        <w:rPr>
          <w:rFonts w:ascii="Cambria" w:eastAsia="Cambria" w:hAnsi="Cambria" w:cs="Cambria"/>
          <w:b/>
          <w:color w:val="000000"/>
        </w:rPr>
      </w:pPr>
      <w:r>
        <w:rPr>
          <w:rFonts w:ascii="Cambria" w:eastAsia="Cambria" w:hAnsi="Cambria" w:cs="Cambria"/>
          <w:b/>
          <w:color w:val="000000"/>
        </w:rPr>
        <w:t>Saran</w:t>
      </w:r>
    </w:p>
    <w:p w:rsidR="00706FDD" w:rsidRPr="00A116BC" w:rsidRDefault="00A116BC">
      <w:pPr>
        <w:pBdr>
          <w:top w:val="nil"/>
          <w:left w:val="nil"/>
          <w:bottom w:val="nil"/>
          <w:right w:val="nil"/>
          <w:between w:val="nil"/>
        </w:pBdr>
        <w:spacing w:line="276" w:lineRule="auto"/>
        <w:ind w:firstLine="567"/>
        <w:jc w:val="both"/>
        <w:rPr>
          <w:rFonts w:ascii="Cambria" w:eastAsia="Cambria" w:hAnsi="Cambria" w:cs="Cambria"/>
          <w:color w:val="000000"/>
          <w:lang w:val="en-US"/>
        </w:rPr>
      </w:pPr>
      <w:r>
        <w:rPr>
          <w:rFonts w:ascii="Cambria" w:eastAsia="Cambria" w:hAnsi="Cambria" w:cs="Cambria"/>
          <w:color w:val="000000"/>
        </w:rPr>
        <w:t>S</w:t>
      </w:r>
      <w:r>
        <w:rPr>
          <w:rFonts w:ascii="Cambria" w:eastAsia="Cambria" w:hAnsi="Cambria" w:cs="Cambria"/>
          <w:color w:val="000000"/>
          <w:lang w:val="en-US"/>
        </w:rPr>
        <w:t xml:space="preserve">emoga dengan adanya penelitian berupa </w:t>
      </w:r>
      <w:r w:rsidRPr="00A116BC">
        <w:rPr>
          <w:rFonts w:ascii="Cambria" w:eastAsia="Cambria" w:hAnsi="Cambria" w:cs="Cambria"/>
          <w:i/>
          <w:color w:val="000000"/>
          <w:lang w:val="en-US"/>
        </w:rPr>
        <w:t>literature review</w:t>
      </w:r>
      <w:r>
        <w:rPr>
          <w:rFonts w:ascii="Cambria" w:eastAsia="Cambria" w:hAnsi="Cambria" w:cs="Cambria"/>
          <w:color w:val="000000"/>
          <w:lang w:val="en-US"/>
        </w:rPr>
        <w:t xml:space="preserve"> ini pembaca bisa memahami betapa pentingnya peranan guru biologi  baik dalam beretika kepada peserta didik maupun lingkungan sekitarnya. </w:t>
      </w:r>
      <w:proofErr w:type="gramStart"/>
      <w:r>
        <w:rPr>
          <w:rFonts w:ascii="Cambria" w:eastAsia="Cambria" w:hAnsi="Cambria" w:cs="Cambria"/>
          <w:color w:val="000000"/>
          <w:lang w:val="en-US"/>
        </w:rPr>
        <w:t xml:space="preserve">Semoga lebih banyak lagi </w:t>
      </w:r>
      <w:r w:rsidR="0023247F">
        <w:rPr>
          <w:rFonts w:ascii="Cambria" w:eastAsia="Cambria" w:hAnsi="Cambria" w:cs="Cambria"/>
          <w:color w:val="000000"/>
          <w:lang w:val="en-US"/>
        </w:rPr>
        <w:t>peneliti membahas tentang pentingnya etika guru biologi terhadap peserta didik.</w:t>
      </w:r>
      <w:proofErr w:type="gramEnd"/>
      <w:r w:rsidR="0023247F">
        <w:rPr>
          <w:rFonts w:ascii="Cambria" w:eastAsia="Cambria" w:hAnsi="Cambria" w:cs="Cambria"/>
          <w:color w:val="000000"/>
          <w:lang w:val="en-US"/>
        </w:rPr>
        <w:t xml:space="preserve"> </w:t>
      </w:r>
    </w:p>
    <w:p w:rsidR="00706FDD" w:rsidRDefault="00706FDD">
      <w:pPr>
        <w:spacing w:line="276" w:lineRule="auto"/>
        <w:ind w:right="-25"/>
        <w:jc w:val="both"/>
        <w:rPr>
          <w:rFonts w:ascii="Cambria" w:eastAsia="Cambria" w:hAnsi="Cambria" w:cs="Cambria"/>
          <w:b/>
        </w:rPr>
      </w:pPr>
    </w:p>
    <w:p w:rsidR="00706FDD" w:rsidRDefault="00407526">
      <w:pPr>
        <w:spacing w:line="276" w:lineRule="auto"/>
        <w:ind w:right="-25"/>
        <w:jc w:val="both"/>
        <w:rPr>
          <w:rFonts w:ascii="Cambria" w:eastAsia="Cambria" w:hAnsi="Cambria" w:cs="Cambria"/>
          <w:b/>
        </w:rPr>
      </w:pPr>
      <w:r>
        <w:rPr>
          <w:rFonts w:ascii="Cambria" w:eastAsia="Cambria" w:hAnsi="Cambria" w:cs="Cambria"/>
          <w:b/>
        </w:rPr>
        <w:t>DAFTAR PUSTAKA</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Abdullah, I &amp; Safarina, Hd. (2015).</w:t>
      </w:r>
      <w:proofErr w:type="gramEnd"/>
      <w:r w:rsidRPr="0023247F">
        <w:rPr>
          <w:rFonts w:ascii="Cambria" w:eastAsia="Cambria" w:hAnsi="Cambria" w:cs="Cambria"/>
          <w:color w:val="000000"/>
          <w:lang w:val="en-US"/>
        </w:rPr>
        <w:t xml:space="preserve"> </w:t>
      </w:r>
      <w:r w:rsidRPr="0023247F">
        <w:rPr>
          <w:rFonts w:ascii="Cambria" w:eastAsia="Cambria" w:hAnsi="Cambria" w:cs="Cambria"/>
          <w:i/>
          <w:color w:val="000000"/>
          <w:lang w:val="en-US"/>
        </w:rPr>
        <w:t xml:space="preserve">Etika Pendidikan: Keluarga. </w:t>
      </w:r>
      <w:proofErr w:type="gramStart"/>
      <w:r w:rsidRPr="0023247F">
        <w:rPr>
          <w:rFonts w:ascii="Cambria" w:eastAsia="Cambria" w:hAnsi="Cambria" w:cs="Cambria"/>
          <w:i/>
          <w:color w:val="000000"/>
          <w:lang w:val="en-US"/>
        </w:rPr>
        <w:t>Sekolah dan Masyarakat</w:t>
      </w:r>
      <w:r w:rsidRPr="0023247F">
        <w:rPr>
          <w:rFonts w:ascii="Cambria" w:eastAsia="Cambria" w:hAnsi="Cambria" w:cs="Cambria"/>
          <w:color w:val="000000"/>
          <w:lang w:val="en-US"/>
        </w:rPr>
        <w:t>.</w:t>
      </w:r>
      <w:proofErr w:type="gramEnd"/>
      <w:r w:rsidRPr="0023247F">
        <w:rPr>
          <w:rFonts w:ascii="Cambria" w:eastAsia="Cambria" w:hAnsi="Cambria" w:cs="Cambria"/>
          <w:color w:val="000000"/>
          <w:lang w:val="en-US"/>
        </w:rPr>
        <w:t xml:space="preserve"> Jakarta: Raja Grafindo Persada.</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Abidin, N.A., Mosiba, R., &amp; Rusmin, R. (2020).</w:t>
      </w:r>
      <w:proofErr w:type="gramEnd"/>
      <w:r w:rsidRPr="0023247F">
        <w:rPr>
          <w:rFonts w:ascii="Cambria" w:eastAsia="Cambria" w:hAnsi="Cambria" w:cs="Cambria"/>
          <w:color w:val="000000"/>
          <w:lang w:val="en-US"/>
        </w:rPr>
        <w:t xml:space="preserve"> IMPLEMENTASI KODE ETIK GURU DALAM PROSES PEMBELAJARAN DI MAN 1 SOPPENG. </w:t>
      </w:r>
      <w:r w:rsidRPr="0023247F">
        <w:rPr>
          <w:rFonts w:ascii="Cambria" w:eastAsia="Cambria" w:hAnsi="Cambria" w:cs="Cambria"/>
          <w:i/>
          <w:color w:val="000000"/>
          <w:lang w:val="en-US"/>
        </w:rPr>
        <w:t>Jurnal Alauddin</w:t>
      </w:r>
      <w:r w:rsidRPr="0023247F">
        <w:rPr>
          <w:rFonts w:ascii="Cambria" w:eastAsia="Cambria" w:hAnsi="Cambria" w:cs="Cambria"/>
          <w:color w:val="000000"/>
          <w:lang w:val="en-US"/>
        </w:rPr>
        <w:t>, XI (1), 150-164.</w:t>
      </w:r>
    </w:p>
    <w:p w:rsid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 xml:space="preserve">Ahmadi, Rulam. </w:t>
      </w:r>
      <w:proofErr w:type="gramStart"/>
      <w:r w:rsidRPr="0023247F">
        <w:rPr>
          <w:rFonts w:ascii="Cambria" w:eastAsia="Cambria" w:hAnsi="Cambria" w:cs="Cambria"/>
          <w:color w:val="000000"/>
          <w:lang w:val="en-US"/>
        </w:rPr>
        <w:t xml:space="preserve">(2018). </w:t>
      </w:r>
      <w:r w:rsidRPr="0023247F">
        <w:rPr>
          <w:rFonts w:ascii="Cambria" w:eastAsia="Cambria" w:hAnsi="Cambria" w:cs="Cambria"/>
          <w:i/>
          <w:color w:val="000000"/>
          <w:lang w:val="en-US"/>
        </w:rPr>
        <w:t>Profesi Keguruan Konsep dan Strategi Mengembangkan Profesi dan Karier Guru.</w:t>
      </w:r>
      <w:proofErr w:type="gramEnd"/>
      <w:r w:rsidRPr="0023247F">
        <w:rPr>
          <w:rFonts w:ascii="Cambria" w:eastAsia="Cambria" w:hAnsi="Cambria" w:cs="Cambria"/>
          <w:color w:val="000000"/>
          <w:lang w:val="en-US"/>
        </w:rPr>
        <w:t xml:space="preserve"> Jakarta: Ar-Ruzz Media.</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Akib.</w:t>
      </w:r>
      <w:proofErr w:type="gramEnd"/>
      <w:r w:rsidRPr="0023247F">
        <w:rPr>
          <w:rFonts w:ascii="Cambria" w:eastAsia="Cambria" w:hAnsi="Cambria" w:cs="Cambria"/>
          <w:color w:val="000000"/>
          <w:lang w:val="en-US"/>
        </w:rPr>
        <w:t xml:space="preserve"> </w:t>
      </w:r>
      <w:proofErr w:type="gramStart"/>
      <w:r w:rsidRPr="0023247F">
        <w:rPr>
          <w:rFonts w:ascii="Cambria" w:eastAsia="Cambria" w:hAnsi="Cambria" w:cs="Cambria"/>
          <w:color w:val="000000"/>
          <w:lang w:val="en-US"/>
        </w:rPr>
        <w:t>(2021). BEBERAPA PANDANGAN TENTANG GURU SEBAGAI PENDIDIK.</w:t>
      </w:r>
      <w:proofErr w:type="gramEnd"/>
      <w:r w:rsidRPr="0023247F">
        <w:rPr>
          <w:rFonts w:ascii="Cambria" w:eastAsia="Cambria" w:hAnsi="Cambria" w:cs="Cambria"/>
          <w:color w:val="000000"/>
          <w:lang w:val="en-US"/>
        </w:rPr>
        <w:t xml:space="preserve"> </w:t>
      </w:r>
      <w:r w:rsidRPr="0023247F">
        <w:rPr>
          <w:rFonts w:ascii="Cambria" w:eastAsia="Cambria" w:hAnsi="Cambria" w:cs="Cambria"/>
          <w:i/>
          <w:color w:val="000000"/>
          <w:lang w:val="en-US"/>
        </w:rPr>
        <w:t xml:space="preserve">AL-ISHLAH: Jurnal Pendidikan Islam. </w:t>
      </w:r>
      <w:r w:rsidRPr="0023247F">
        <w:rPr>
          <w:rFonts w:ascii="Cambria" w:eastAsia="Cambria" w:hAnsi="Cambria" w:cs="Cambria"/>
          <w:color w:val="000000"/>
          <w:lang w:val="en-US"/>
        </w:rPr>
        <w:t>19 (1), 75-98.</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Alamsyah, Rustina, &amp; Pettalongi, S.S. (2023).</w:t>
      </w:r>
      <w:proofErr w:type="gramEnd"/>
      <w:r w:rsidRPr="0023247F">
        <w:rPr>
          <w:rFonts w:ascii="Cambria" w:eastAsia="Cambria" w:hAnsi="Cambria" w:cs="Cambria"/>
          <w:color w:val="000000"/>
          <w:lang w:val="en-US"/>
        </w:rPr>
        <w:t xml:space="preserve"> </w:t>
      </w:r>
      <w:proofErr w:type="gramStart"/>
      <w:r w:rsidRPr="0023247F">
        <w:rPr>
          <w:rFonts w:ascii="Cambria" w:eastAsia="Cambria" w:hAnsi="Cambria" w:cs="Cambria"/>
          <w:color w:val="000000"/>
          <w:lang w:val="en-US"/>
        </w:rPr>
        <w:t>Pengaruh Kode Etik dan Kompetensi Terhadap Perilaku Kerja Guru Di Mts Negeri Palu.</w:t>
      </w:r>
      <w:proofErr w:type="gramEnd"/>
      <w:r w:rsidRPr="0023247F">
        <w:rPr>
          <w:rFonts w:ascii="Cambria" w:eastAsia="Cambria" w:hAnsi="Cambria" w:cs="Cambria"/>
          <w:color w:val="000000"/>
          <w:lang w:val="en-US"/>
        </w:rPr>
        <w:t xml:space="preserve"> </w:t>
      </w:r>
      <w:r w:rsidRPr="0023247F">
        <w:rPr>
          <w:rFonts w:ascii="Cambria" w:eastAsia="Cambria" w:hAnsi="Cambria" w:cs="Cambria"/>
          <w:i/>
          <w:color w:val="000000"/>
          <w:lang w:val="en-US"/>
        </w:rPr>
        <w:t xml:space="preserve">Jurnal Integrasi Manajemen </w:t>
      </w:r>
      <w:proofErr w:type="gramStart"/>
      <w:r w:rsidRPr="0023247F">
        <w:rPr>
          <w:rFonts w:ascii="Cambria" w:eastAsia="Cambria" w:hAnsi="Cambria" w:cs="Cambria"/>
          <w:i/>
          <w:color w:val="000000"/>
          <w:lang w:val="en-US"/>
        </w:rPr>
        <w:t>Pendidikan(</w:t>
      </w:r>
      <w:proofErr w:type="gramEnd"/>
      <w:r w:rsidRPr="0023247F">
        <w:rPr>
          <w:rFonts w:ascii="Cambria" w:eastAsia="Cambria" w:hAnsi="Cambria" w:cs="Cambria"/>
          <w:i/>
          <w:color w:val="000000"/>
          <w:lang w:val="en-US"/>
        </w:rPr>
        <w:t>JIMPE)</w:t>
      </w:r>
      <w:r w:rsidRPr="0023247F">
        <w:rPr>
          <w:rFonts w:ascii="Cambria" w:eastAsia="Cambria" w:hAnsi="Cambria" w:cs="Cambria"/>
          <w:color w:val="000000"/>
          <w:lang w:val="en-US"/>
        </w:rPr>
        <w:t>, 2(1), 11-19.</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 xml:space="preserve">Alim, A. N. (2017). </w:t>
      </w:r>
      <w:proofErr w:type="gramStart"/>
      <w:r w:rsidRPr="0023247F">
        <w:rPr>
          <w:rFonts w:ascii="Cambria" w:eastAsia="Cambria" w:hAnsi="Cambria" w:cs="Cambria"/>
          <w:color w:val="000000"/>
          <w:lang w:val="en-US"/>
        </w:rPr>
        <w:t>Pengaruh Penghayatan Etika Profesi terhadap Kinerja Guru dalam Mewujudkan Efektivitas Program Pembelajaran.</w:t>
      </w:r>
      <w:proofErr w:type="gramEnd"/>
      <w:r w:rsidRPr="0023247F">
        <w:rPr>
          <w:rFonts w:ascii="Cambria" w:eastAsia="Cambria" w:hAnsi="Cambria" w:cs="Cambria"/>
          <w:color w:val="000000"/>
          <w:lang w:val="en-US"/>
        </w:rPr>
        <w:t xml:space="preserve"> </w:t>
      </w:r>
      <w:r w:rsidRPr="0023247F">
        <w:rPr>
          <w:rFonts w:ascii="Cambria" w:eastAsia="Cambria" w:hAnsi="Cambria" w:cs="Cambria"/>
          <w:i/>
          <w:color w:val="000000"/>
          <w:lang w:val="en-US"/>
        </w:rPr>
        <w:t>Khazanah Akademia</w:t>
      </w:r>
      <w:r w:rsidRPr="0023247F">
        <w:rPr>
          <w:rFonts w:ascii="Cambria" w:eastAsia="Cambria" w:hAnsi="Cambria" w:cs="Cambria"/>
          <w:color w:val="000000"/>
          <w:lang w:val="en-US"/>
        </w:rPr>
        <w:t>, 01(01), 59-70.</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Alisa, R.S &amp; Zubaidah.</w:t>
      </w:r>
      <w:proofErr w:type="gramEnd"/>
      <w:r w:rsidRPr="0023247F">
        <w:rPr>
          <w:rFonts w:ascii="Cambria" w:eastAsia="Cambria" w:hAnsi="Cambria" w:cs="Cambria"/>
          <w:color w:val="000000"/>
          <w:lang w:val="en-US"/>
        </w:rPr>
        <w:t xml:space="preserve"> </w:t>
      </w:r>
      <w:proofErr w:type="gramStart"/>
      <w:r w:rsidRPr="0023247F">
        <w:rPr>
          <w:rFonts w:ascii="Cambria" w:eastAsia="Cambria" w:hAnsi="Cambria" w:cs="Cambria"/>
          <w:color w:val="000000"/>
          <w:lang w:val="en-US"/>
        </w:rPr>
        <w:t>N. (2022).</w:t>
      </w:r>
      <w:proofErr w:type="gramEnd"/>
      <w:r w:rsidRPr="0023247F">
        <w:rPr>
          <w:rFonts w:ascii="Cambria" w:eastAsia="Cambria" w:hAnsi="Cambria" w:cs="Cambria"/>
          <w:color w:val="000000"/>
          <w:lang w:val="en-US"/>
        </w:rPr>
        <w:t xml:space="preserve"> </w:t>
      </w:r>
      <w:proofErr w:type="gramStart"/>
      <w:r w:rsidRPr="0023247F">
        <w:rPr>
          <w:rFonts w:ascii="Cambria" w:eastAsia="Cambria" w:hAnsi="Cambria" w:cs="Cambria"/>
          <w:color w:val="000000"/>
          <w:lang w:val="en-US"/>
        </w:rPr>
        <w:t>ETIKA GURU DALAM MENGAJAR SEBAGAI PERWUJUDAN KARAKTER BUDI PEKERTI SISWA DI SEKOLAH.</w:t>
      </w:r>
      <w:proofErr w:type="gramEnd"/>
      <w:r w:rsidRPr="0023247F">
        <w:rPr>
          <w:rFonts w:ascii="Cambria" w:eastAsia="Cambria" w:hAnsi="Cambria" w:cs="Cambria"/>
          <w:color w:val="000000"/>
          <w:lang w:val="en-US"/>
        </w:rPr>
        <w:t xml:space="preserve"> </w:t>
      </w:r>
      <w:r w:rsidRPr="0023247F">
        <w:rPr>
          <w:rFonts w:ascii="Cambria" w:eastAsia="Cambria" w:hAnsi="Cambria" w:cs="Cambria"/>
          <w:i/>
          <w:color w:val="000000"/>
          <w:lang w:val="en-US"/>
        </w:rPr>
        <w:t>SENTRI: Jurnal Riset Ilmiah</w:t>
      </w:r>
      <w:r w:rsidRPr="0023247F">
        <w:rPr>
          <w:rFonts w:ascii="Cambria" w:eastAsia="Cambria" w:hAnsi="Cambria" w:cs="Cambria"/>
          <w:color w:val="000000"/>
          <w:lang w:val="en-US"/>
        </w:rPr>
        <w:t>, 4 (1), 1125-1138.</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Aminullah &amp; Rahmatullah.</w:t>
      </w:r>
      <w:proofErr w:type="gramEnd"/>
      <w:r w:rsidRPr="0023247F">
        <w:rPr>
          <w:rFonts w:ascii="Cambria" w:eastAsia="Cambria" w:hAnsi="Cambria" w:cs="Cambria"/>
          <w:color w:val="000000"/>
          <w:lang w:val="en-US"/>
        </w:rPr>
        <w:t xml:space="preserve"> </w:t>
      </w:r>
      <w:proofErr w:type="gramStart"/>
      <w:r w:rsidRPr="0023247F">
        <w:rPr>
          <w:rFonts w:ascii="Cambria" w:eastAsia="Cambria" w:hAnsi="Cambria" w:cs="Cambria"/>
          <w:color w:val="000000"/>
          <w:lang w:val="en-US"/>
        </w:rPr>
        <w:t>(2018). UPAYA GURU DALAM MENGATASI DEGRADASI MORAL SISWA.</w:t>
      </w:r>
      <w:proofErr w:type="gramEnd"/>
      <w:r w:rsidRPr="0023247F">
        <w:rPr>
          <w:rFonts w:ascii="Cambria" w:eastAsia="Cambria" w:hAnsi="Cambria" w:cs="Cambria"/>
          <w:color w:val="000000"/>
          <w:lang w:val="en-US"/>
        </w:rPr>
        <w:t xml:space="preserve"> </w:t>
      </w:r>
      <w:r w:rsidRPr="0023247F">
        <w:rPr>
          <w:rFonts w:ascii="Cambria" w:eastAsia="Cambria" w:hAnsi="Cambria" w:cs="Cambria"/>
          <w:i/>
          <w:color w:val="000000"/>
          <w:lang w:val="en-US"/>
        </w:rPr>
        <w:t>AL-WIJDÁN: Journal of Islamic Education Studies.</w:t>
      </w:r>
      <w:r w:rsidRPr="0023247F">
        <w:rPr>
          <w:rFonts w:ascii="Cambria" w:eastAsia="Cambria" w:hAnsi="Cambria" w:cs="Cambria"/>
          <w:color w:val="000000"/>
          <w:lang w:val="en-US"/>
        </w:rPr>
        <w:t xml:space="preserve"> 3 (1), 126-145.</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lastRenderedPageBreak/>
        <w:t>Annisa, N., Elfariana, R., Triwulan, S. A., Melinia, T., Zulkardi, Z., &amp; Sari, N. (2021).</w:t>
      </w:r>
      <w:proofErr w:type="gramEnd"/>
      <w:r w:rsidRPr="0023247F">
        <w:rPr>
          <w:rFonts w:ascii="Cambria" w:eastAsia="Cambria" w:hAnsi="Cambria" w:cs="Cambria"/>
          <w:color w:val="000000"/>
          <w:lang w:val="en-US"/>
        </w:rPr>
        <w:t xml:space="preserve"> </w:t>
      </w:r>
      <w:proofErr w:type="gramStart"/>
      <w:r w:rsidRPr="0023247F">
        <w:rPr>
          <w:rFonts w:ascii="Cambria" w:eastAsia="Cambria" w:hAnsi="Cambria" w:cs="Cambria"/>
          <w:color w:val="000000"/>
          <w:lang w:val="en-US"/>
        </w:rPr>
        <w:t>Etika Dan Profesi Dalam Membentuk Karakter Dan Kepribadian Mahasiswa Calon Guru Matematika.</w:t>
      </w:r>
      <w:proofErr w:type="gramEnd"/>
      <w:r w:rsidRPr="0023247F">
        <w:rPr>
          <w:rFonts w:ascii="Cambria" w:eastAsia="Cambria" w:hAnsi="Cambria" w:cs="Cambria"/>
          <w:color w:val="000000"/>
          <w:lang w:val="en-US"/>
        </w:rPr>
        <w:t xml:space="preserve"> </w:t>
      </w:r>
      <w:r w:rsidRPr="0023247F">
        <w:rPr>
          <w:rFonts w:ascii="Cambria" w:eastAsia="Cambria" w:hAnsi="Cambria" w:cs="Cambria"/>
          <w:i/>
          <w:color w:val="000000"/>
          <w:lang w:val="en-US"/>
        </w:rPr>
        <w:t xml:space="preserve">Lentera </w:t>
      </w:r>
      <w:proofErr w:type="gramStart"/>
      <w:r w:rsidRPr="0023247F">
        <w:rPr>
          <w:rFonts w:ascii="Cambria" w:eastAsia="Cambria" w:hAnsi="Cambria" w:cs="Cambria"/>
          <w:i/>
          <w:color w:val="000000"/>
          <w:lang w:val="en-US"/>
        </w:rPr>
        <w:t>Sriwijaya :</w:t>
      </w:r>
      <w:proofErr w:type="gramEnd"/>
      <w:r w:rsidRPr="0023247F">
        <w:rPr>
          <w:rFonts w:ascii="Cambria" w:eastAsia="Cambria" w:hAnsi="Cambria" w:cs="Cambria"/>
          <w:i/>
          <w:color w:val="000000"/>
          <w:lang w:val="en-US"/>
        </w:rPr>
        <w:t xml:space="preserve"> Jurnal Ilmiah Pendidikan Matematika</w:t>
      </w:r>
      <w:r w:rsidRPr="0023247F">
        <w:rPr>
          <w:rFonts w:ascii="Cambria" w:eastAsia="Cambria" w:hAnsi="Cambria" w:cs="Cambria"/>
          <w:color w:val="000000"/>
          <w:lang w:val="en-US"/>
        </w:rPr>
        <w:t xml:space="preserve">, 3(2), 27-37. </w:t>
      </w:r>
      <w:hyperlink r:id="rId11" w:history="1">
        <w:r w:rsidRPr="00A82EB4">
          <w:rPr>
            <w:rStyle w:val="Hyperlink"/>
            <w:rFonts w:ascii="Cambria" w:eastAsia="Cambria" w:hAnsi="Cambria" w:cs="Cambria"/>
            <w:lang w:val="en-US"/>
          </w:rPr>
          <w:t>Https://Doi.Org/10.36706/Jls.V3i2.14282</w:t>
        </w:r>
      </w:hyperlink>
      <w:r>
        <w:rPr>
          <w:rFonts w:ascii="Cambria" w:eastAsia="Cambria" w:hAnsi="Cambria" w:cs="Cambria"/>
          <w:color w:val="000000"/>
          <w:lang w:val="en-US"/>
        </w:rPr>
        <w:t xml:space="preserve">. </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Arif, A. M., Nurdin, N., &amp; Elya, E. (2023).</w:t>
      </w:r>
      <w:proofErr w:type="gramEnd"/>
      <w:r w:rsidRPr="0023247F">
        <w:rPr>
          <w:rFonts w:ascii="Cambria" w:eastAsia="Cambria" w:hAnsi="Cambria" w:cs="Cambria"/>
          <w:color w:val="000000"/>
          <w:lang w:val="en-US"/>
        </w:rPr>
        <w:t xml:space="preserve"> </w:t>
      </w:r>
      <w:r w:rsidRPr="0023247F">
        <w:rPr>
          <w:rFonts w:ascii="Cambria" w:eastAsia="Cambria" w:hAnsi="Cambria" w:cs="Cambria"/>
          <w:i/>
          <w:color w:val="000000"/>
          <w:lang w:val="en-US"/>
        </w:rPr>
        <w:t>Character Education Management at Islamic Grassroot Education: The Integration of Local Social and Wisdom Values. Al-Tanzim: Jurnal Manajemen Pendidikan Islam,</w:t>
      </w:r>
      <w:r w:rsidRPr="0023247F">
        <w:rPr>
          <w:rFonts w:ascii="Cambria" w:eastAsia="Cambria" w:hAnsi="Cambria" w:cs="Cambria"/>
          <w:color w:val="000000"/>
          <w:lang w:val="en-US"/>
        </w:rPr>
        <w:t xml:space="preserve"> 7(2), 435-450.</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 xml:space="preserve">Arifin, M. Z. (2021). </w:t>
      </w:r>
      <w:proofErr w:type="gramStart"/>
      <w:r w:rsidRPr="0023247F">
        <w:rPr>
          <w:rFonts w:ascii="Cambria" w:eastAsia="Cambria" w:hAnsi="Cambria" w:cs="Cambria"/>
          <w:color w:val="000000"/>
          <w:lang w:val="en-US"/>
        </w:rPr>
        <w:t>Etika Komunikasi Guru Terhadap Siswa Di Sekolah Perspektif Al-Qur’an.</w:t>
      </w:r>
      <w:proofErr w:type="gramEnd"/>
      <w:r w:rsidRPr="0023247F">
        <w:rPr>
          <w:rFonts w:ascii="Cambria" w:eastAsia="Cambria" w:hAnsi="Cambria" w:cs="Cambria"/>
          <w:color w:val="000000"/>
          <w:lang w:val="en-US"/>
        </w:rPr>
        <w:t xml:space="preserve"> </w:t>
      </w:r>
      <w:r w:rsidRPr="0023247F">
        <w:rPr>
          <w:rFonts w:ascii="Cambria" w:eastAsia="Cambria" w:hAnsi="Cambria" w:cs="Cambria"/>
          <w:i/>
          <w:color w:val="000000"/>
          <w:lang w:val="en-US"/>
        </w:rPr>
        <w:t>Dirasah: Jurnal Pemikiran Dan Pendidikan</w:t>
      </w:r>
      <w:r w:rsidRPr="0023247F">
        <w:rPr>
          <w:rFonts w:ascii="Cambria" w:eastAsia="Cambria" w:hAnsi="Cambria" w:cs="Cambria"/>
          <w:color w:val="000000"/>
          <w:lang w:val="en-US"/>
        </w:rPr>
        <w:t>, 4(1), 34-52.</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 xml:space="preserve">Arifudin, O. (2022). </w:t>
      </w:r>
      <w:proofErr w:type="gramStart"/>
      <w:r w:rsidRPr="0023247F">
        <w:rPr>
          <w:rFonts w:ascii="Cambria" w:eastAsia="Cambria" w:hAnsi="Cambria" w:cs="Cambria"/>
          <w:color w:val="000000"/>
          <w:lang w:val="en-US"/>
        </w:rPr>
        <w:t>Optimalisasi Kegiatan Ekstrakurikuler dalam Membina Karakter Peserta Didik.</w:t>
      </w:r>
      <w:proofErr w:type="gramEnd"/>
      <w:r w:rsidRPr="0023247F">
        <w:rPr>
          <w:rFonts w:ascii="Cambria" w:eastAsia="Cambria" w:hAnsi="Cambria" w:cs="Cambria"/>
          <w:color w:val="000000"/>
          <w:lang w:val="en-US"/>
        </w:rPr>
        <w:t xml:space="preserve"> </w:t>
      </w:r>
      <w:r w:rsidRPr="0023247F">
        <w:rPr>
          <w:rFonts w:ascii="Cambria" w:eastAsia="Cambria" w:hAnsi="Cambria" w:cs="Cambria"/>
          <w:i/>
          <w:color w:val="000000"/>
          <w:lang w:val="en-US"/>
        </w:rPr>
        <w:t>JIIP-Jurnal Ilmiah Ilmu Pendidikan</w:t>
      </w:r>
      <w:r w:rsidRPr="0023247F">
        <w:rPr>
          <w:rFonts w:ascii="Cambria" w:eastAsia="Cambria" w:hAnsi="Cambria" w:cs="Cambria"/>
          <w:color w:val="000000"/>
          <w:lang w:val="en-US"/>
        </w:rPr>
        <w:t>, 5(3), 829-837.</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 xml:space="preserve">Assidiqi, Hasbi. (2015). MEMBENTUK KARAKTER PESERTA DIDIK MELALUI MODEL PEMBELAJARAN </w:t>
      </w:r>
      <w:r w:rsidRPr="00E50758">
        <w:rPr>
          <w:rFonts w:ascii="Cambria" w:eastAsia="Cambria" w:hAnsi="Cambria" w:cs="Cambria"/>
          <w:i/>
          <w:color w:val="000000"/>
          <w:lang w:val="en-US"/>
        </w:rPr>
        <w:t>SEARCH, SOLVE, CREATE, AND SHARE</w:t>
      </w:r>
      <w:r w:rsidRPr="0023247F">
        <w:rPr>
          <w:rFonts w:ascii="Cambria" w:eastAsia="Cambria" w:hAnsi="Cambria" w:cs="Cambria"/>
          <w:color w:val="000000"/>
          <w:lang w:val="en-US"/>
        </w:rPr>
        <w:t xml:space="preserve">. </w:t>
      </w:r>
      <w:r w:rsidRPr="0023247F">
        <w:rPr>
          <w:rFonts w:ascii="Cambria" w:eastAsia="Cambria" w:hAnsi="Cambria" w:cs="Cambria"/>
          <w:i/>
          <w:color w:val="000000"/>
          <w:lang w:val="en-US"/>
        </w:rPr>
        <w:t>Math Didactic: Jurnal Pendidikan Matematika,</w:t>
      </w:r>
      <w:r w:rsidRPr="0023247F">
        <w:rPr>
          <w:rFonts w:ascii="Cambria" w:eastAsia="Cambria" w:hAnsi="Cambria" w:cs="Cambria"/>
          <w:color w:val="000000"/>
          <w:lang w:val="en-US"/>
        </w:rPr>
        <w:t xml:space="preserve"> 1 (1). </w:t>
      </w:r>
      <w:proofErr w:type="gramStart"/>
      <w:r w:rsidRPr="0023247F">
        <w:rPr>
          <w:rFonts w:ascii="Cambria" w:eastAsia="Cambria" w:hAnsi="Cambria" w:cs="Cambria"/>
          <w:color w:val="000000"/>
          <w:lang w:val="en-US"/>
        </w:rPr>
        <w:t>45-55.</w:t>
      </w:r>
      <w:proofErr w:type="gramEnd"/>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Assingkily, M. S., &amp; Rangkuti, M. (2020).</w:t>
      </w:r>
      <w:proofErr w:type="gramEnd"/>
      <w:r w:rsidRPr="0023247F">
        <w:rPr>
          <w:rFonts w:ascii="Cambria" w:eastAsia="Cambria" w:hAnsi="Cambria" w:cs="Cambria"/>
          <w:color w:val="000000"/>
          <w:lang w:val="en-US"/>
        </w:rPr>
        <w:t xml:space="preserve"> Urgensitas Pendidikan Akhlak Bagi Anak </w:t>
      </w:r>
      <w:proofErr w:type="gramStart"/>
      <w:r w:rsidRPr="0023247F">
        <w:rPr>
          <w:rFonts w:ascii="Cambria" w:eastAsia="Cambria" w:hAnsi="Cambria" w:cs="Cambria"/>
          <w:color w:val="000000"/>
          <w:lang w:val="en-US"/>
        </w:rPr>
        <w:t>Usia</w:t>
      </w:r>
      <w:proofErr w:type="gramEnd"/>
      <w:r w:rsidRPr="0023247F">
        <w:rPr>
          <w:rFonts w:ascii="Cambria" w:eastAsia="Cambria" w:hAnsi="Cambria" w:cs="Cambria"/>
          <w:color w:val="000000"/>
          <w:lang w:val="en-US"/>
        </w:rPr>
        <w:t xml:space="preserve"> Dasar (Studi Era Darurat Covid 19). </w:t>
      </w:r>
      <w:r w:rsidRPr="00E50758">
        <w:rPr>
          <w:rFonts w:ascii="Cambria" w:eastAsia="Cambria" w:hAnsi="Cambria" w:cs="Cambria"/>
          <w:i/>
          <w:color w:val="000000"/>
          <w:lang w:val="en-US"/>
        </w:rPr>
        <w:t>Tazkiya</w:t>
      </w:r>
      <w:r w:rsidRPr="0023247F">
        <w:rPr>
          <w:rFonts w:ascii="Cambria" w:eastAsia="Cambria" w:hAnsi="Cambria" w:cs="Cambria"/>
          <w:color w:val="000000"/>
          <w:lang w:val="en-US"/>
        </w:rPr>
        <w:t xml:space="preserve">, 9(2), 92-107. </w:t>
      </w:r>
      <w:hyperlink r:id="rId12" w:history="1">
        <w:r w:rsidR="00E50758" w:rsidRPr="00A82EB4">
          <w:rPr>
            <w:rStyle w:val="Hyperlink"/>
            <w:rFonts w:ascii="Cambria" w:eastAsia="Cambria" w:hAnsi="Cambria" w:cs="Cambria"/>
            <w:lang w:val="en-US"/>
          </w:rPr>
          <w:t>http://jurnaltarbiyah.uinsu.ac.id/index.php/tazkiya/article/view/836</w:t>
        </w:r>
      </w:hyperlink>
      <w:r w:rsidR="00E50758">
        <w:rPr>
          <w:rFonts w:ascii="Cambria" w:eastAsia="Cambria" w:hAnsi="Cambria" w:cs="Cambria"/>
          <w:color w:val="000000"/>
          <w:lang w:val="en-US"/>
        </w:rPr>
        <w:t xml:space="preserve">. </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Asteria, D., &amp; Heruman, H. (2016).</w:t>
      </w:r>
      <w:proofErr w:type="gramEnd"/>
      <w:r w:rsidRPr="0023247F">
        <w:rPr>
          <w:rFonts w:ascii="Cambria" w:eastAsia="Cambria" w:hAnsi="Cambria" w:cs="Cambria"/>
          <w:color w:val="000000"/>
          <w:lang w:val="en-US"/>
        </w:rPr>
        <w:t xml:space="preserve"> Bank Sampah Sebagai Alternatif Strategi Pengelolaan Sampah Berbasis Masyarakat Di Tasikmalaya. </w:t>
      </w:r>
      <w:r w:rsidRPr="00E50758">
        <w:rPr>
          <w:rFonts w:ascii="Cambria" w:eastAsia="Cambria" w:hAnsi="Cambria" w:cs="Cambria"/>
          <w:i/>
          <w:color w:val="000000"/>
          <w:lang w:val="en-US"/>
        </w:rPr>
        <w:t>Jurnal Manusia Dan Lingkungan</w:t>
      </w:r>
      <w:r w:rsidRPr="0023247F">
        <w:rPr>
          <w:rFonts w:ascii="Cambria" w:eastAsia="Cambria" w:hAnsi="Cambria" w:cs="Cambria"/>
          <w:color w:val="000000"/>
          <w:lang w:val="en-US"/>
        </w:rPr>
        <w:t>, 23 (1), 136-141.</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Az-Zahra &amp; Gumiandari.</w:t>
      </w:r>
      <w:proofErr w:type="gramEnd"/>
      <w:r w:rsidRPr="0023247F">
        <w:rPr>
          <w:rFonts w:ascii="Cambria" w:eastAsia="Cambria" w:hAnsi="Cambria" w:cs="Cambria"/>
          <w:color w:val="000000"/>
          <w:lang w:val="en-US"/>
        </w:rPr>
        <w:t xml:space="preserve"> </w:t>
      </w:r>
      <w:proofErr w:type="gramStart"/>
      <w:r w:rsidRPr="0023247F">
        <w:rPr>
          <w:rFonts w:ascii="Cambria" w:eastAsia="Cambria" w:hAnsi="Cambria" w:cs="Cambria"/>
          <w:color w:val="000000"/>
          <w:lang w:val="en-US"/>
        </w:rPr>
        <w:t>(2021). Pengaruh Kepribadian dan Perilaku Etis Guru pada Integritas Guru SMPT Riyadul Mubarok Dalam Mengajar.</w:t>
      </w:r>
      <w:proofErr w:type="gramEnd"/>
      <w:r w:rsidRPr="0023247F">
        <w:rPr>
          <w:rFonts w:ascii="Cambria" w:eastAsia="Cambria" w:hAnsi="Cambria" w:cs="Cambria"/>
          <w:color w:val="000000"/>
          <w:lang w:val="en-US"/>
        </w:rPr>
        <w:t xml:space="preserve"> J</w:t>
      </w:r>
      <w:r w:rsidRPr="00E50758">
        <w:rPr>
          <w:rFonts w:ascii="Cambria" w:eastAsia="Cambria" w:hAnsi="Cambria" w:cs="Cambria"/>
          <w:i/>
          <w:color w:val="000000"/>
          <w:lang w:val="en-US"/>
        </w:rPr>
        <w:t>urnal Profesi Keguruan.</w:t>
      </w:r>
      <w:r w:rsidRPr="0023247F">
        <w:rPr>
          <w:rFonts w:ascii="Cambria" w:eastAsia="Cambria" w:hAnsi="Cambria" w:cs="Cambria"/>
          <w:color w:val="000000"/>
          <w:lang w:val="en-US"/>
        </w:rPr>
        <w:t xml:space="preserve"> 7 (2), 241-247.</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 xml:space="preserve">Bahar, Herwina. </w:t>
      </w:r>
      <w:proofErr w:type="gramStart"/>
      <w:r w:rsidRPr="0023247F">
        <w:rPr>
          <w:rFonts w:ascii="Cambria" w:eastAsia="Cambria" w:hAnsi="Cambria" w:cs="Cambria"/>
          <w:color w:val="000000"/>
          <w:lang w:val="en-US"/>
        </w:rPr>
        <w:t xml:space="preserve">(2016). </w:t>
      </w:r>
      <w:r w:rsidRPr="00E50758">
        <w:rPr>
          <w:rFonts w:ascii="Cambria" w:eastAsia="Cambria" w:hAnsi="Cambria" w:cs="Cambria"/>
          <w:i/>
          <w:color w:val="000000"/>
          <w:lang w:val="en-US"/>
        </w:rPr>
        <w:t>Etika &amp; Profesi Kependidikan</w:t>
      </w:r>
      <w:r w:rsidRPr="0023247F">
        <w:rPr>
          <w:rFonts w:ascii="Cambria" w:eastAsia="Cambria" w:hAnsi="Cambria" w:cs="Cambria"/>
          <w:color w:val="000000"/>
          <w:lang w:val="en-US"/>
        </w:rPr>
        <w:t>.</w:t>
      </w:r>
      <w:proofErr w:type="gramEnd"/>
      <w:r w:rsidRPr="0023247F">
        <w:rPr>
          <w:rFonts w:ascii="Cambria" w:eastAsia="Cambria" w:hAnsi="Cambria" w:cs="Cambria"/>
          <w:color w:val="000000"/>
          <w:lang w:val="en-US"/>
        </w:rPr>
        <w:t xml:space="preserve"> Tangerang Selatan: Universitas Muhammadiyah Jakarta.</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 xml:space="preserve">Bahri Djamarah, Syaiful, &amp; Aswan </w:t>
      </w:r>
      <w:proofErr w:type="gramStart"/>
      <w:r w:rsidRPr="0023247F">
        <w:rPr>
          <w:rFonts w:ascii="Cambria" w:eastAsia="Cambria" w:hAnsi="Cambria" w:cs="Cambria"/>
          <w:color w:val="000000"/>
          <w:lang w:val="en-US"/>
        </w:rPr>
        <w:t>Zain .(</w:t>
      </w:r>
      <w:proofErr w:type="gramEnd"/>
      <w:r w:rsidRPr="0023247F">
        <w:rPr>
          <w:rFonts w:ascii="Cambria" w:eastAsia="Cambria" w:hAnsi="Cambria" w:cs="Cambria"/>
          <w:color w:val="000000"/>
          <w:lang w:val="en-US"/>
        </w:rPr>
        <w:t>2013).  Strategi Belajar Mengajar. Jakarta: Rineka Cipta.</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 xml:space="preserve">Bakah, W. R. (2020). </w:t>
      </w:r>
      <w:proofErr w:type="gramStart"/>
      <w:r w:rsidRPr="0023247F">
        <w:rPr>
          <w:rFonts w:ascii="Cambria" w:eastAsia="Cambria" w:hAnsi="Cambria" w:cs="Cambria"/>
          <w:color w:val="000000"/>
          <w:lang w:val="en-US"/>
        </w:rPr>
        <w:t>Etika Murid Kepada Guru Dalam Surah Al-Kahfi Ayat 65-70 Dan Implementasinya Pada Pendidikan Modern.</w:t>
      </w:r>
      <w:proofErr w:type="gramEnd"/>
      <w:r w:rsidRPr="0023247F">
        <w:rPr>
          <w:rFonts w:ascii="Cambria" w:eastAsia="Cambria" w:hAnsi="Cambria" w:cs="Cambria"/>
          <w:color w:val="000000"/>
          <w:lang w:val="en-US"/>
        </w:rPr>
        <w:t xml:space="preserve"> </w:t>
      </w:r>
      <w:r w:rsidRPr="00E50758">
        <w:rPr>
          <w:rFonts w:ascii="Cambria" w:eastAsia="Cambria" w:hAnsi="Cambria" w:cs="Cambria"/>
          <w:i/>
          <w:color w:val="000000"/>
          <w:lang w:val="en-US"/>
        </w:rPr>
        <w:t>Jurnal Ilmiah Mahasiswa Raushan Fikr</w:t>
      </w:r>
      <w:r w:rsidRPr="0023247F">
        <w:rPr>
          <w:rFonts w:ascii="Cambria" w:eastAsia="Cambria" w:hAnsi="Cambria" w:cs="Cambria"/>
          <w:color w:val="000000"/>
          <w:lang w:val="en-US"/>
        </w:rPr>
        <w:t>, 9(1), 93-108.</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E50758"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Pr>
          <w:rFonts w:ascii="Cambria" w:eastAsia="Cambria" w:hAnsi="Cambria" w:cs="Cambria"/>
          <w:color w:val="000000"/>
          <w:lang w:val="en-US"/>
        </w:rPr>
        <w:t>Barnawi &amp; Arifin, M. (2012).</w:t>
      </w:r>
      <w:proofErr w:type="gramEnd"/>
      <w:r>
        <w:rPr>
          <w:rFonts w:ascii="Cambria" w:eastAsia="Cambria" w:hAnsi="Cambria" w:cs="Cambria"/>
          <w:color w:val="000000"/>
          <w:lang w:val="en-US"/>
        </w:rPr>
        <w:t xml:space="preserve"> </w:t>
      </w:r>
      <w:r w:rsidR="0023247F" w:rsidRPr="00E50758">
        <w:rPr>
          <w:rFonts w:ascii="Cambria" w:eastAsia="Cambria" w:hAnsi="Cambria" w:cs="Cambria"/>
          <w:i/>
          <w:color w:val="000000"/>
          <w:lang w:val="en-US"/>
        </w:rPr>
        <w:t>Etika dan profesi kependidikan</w:t>
      </w:r>
      <w:r w:rsidR="0023247F" w:rsidRPr="0023247F">
        <w:rPr>
          <w:rFonts w:ascii="Cambria" w:eastAsia="Cambria" w:hAnsi="Cambria" w:cs="Cambria"/>
          <w:color w:val="000000"/>
          <w:lang w:val="en-US"/>
        </w:rPr>
        <w:t>, Jogjakarta: Ar-Ruzz Media.</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Christy, T., Soegiono, L., &amp; Hapsari, A. N. S. (2019).</w:t>
      </w:r>
      <w:proofErr w:type="gramEnd"/>
      <w:r w:rsidRPr="0023247F">
        <w:rPr>
          <w:rFonts w:ascii="Cambria" w:eastAsia="Cambria" w:hAnsi="Cambria" w:cs="Cambria"/>
          <w:color w:val="000000"/>
          <w:lang w:val="en-US"/>
        </w:rPr>
        <w:t xml:space="preserve"> Sikap Etis Mahasiswa: Pengaruh Kecerdasan Parsial Dan Simultan. </w:t>
      </w:r>
      <w:r w:rsidRPr="00E50758">
        <w:rPr>
          <w:rFonts w:ascii="Cambria" w:eastAsia="Cambria" w:hAnsi="Cambria" w:cs="Cambria"/>
          <w:i/>
          <w:color w:val="000000"/>
          <w:lang w:val="en-US"/>
        </w:rPr>
        <w:t>Perspektif Akuntansi</w:t>
      </w:r>
      <w:r w:rsidRPr="0023247F">
        <w:rPr>
          <w:rFonts w:ascii="Cambria" w:eastAsia="Cambria" w:hAnsi="Cambria" w:cs="Cambria"/>
          <w:color w:val="000000"/>
          <w:lang w:val="en-US"/>
        </w:rPr>
        <w:t xml:space="preserve">, 2(1), 53-70. </w:t>
      </w:r>
      <w:hyperlink r:id="rId13" w:history="1">
        <w:r w:rsidR="00E50758" w:rsidRPr="00A82EB4">
          <w:rPr>
            <w:rStyle w:val="Hyperlink"/>
            <w:rFonts w:ascii="Cambria" w:eastAsia="Cambria" w:hAnsi="Cambria" w:cs="Cambria"/>
            <w:lang w:val="en-US"/>
          </w:rPr>
          <w:t>Https://Doi.Org/10.24246/Persi.V2i1.P53-70</w:t>
        </w:r>
      </w:hyperlink>
      <w:r w:rsidR="00E50758">
        <w:rPr>
          <w:rFonts w:ascii="Cambria" w:eastAsia="Cambria" w:hAnsi="Cambria" w:cs="Cambria"/>
          <w:color w:val="000000"/>
          <w:lang w:val="en-US"/>
        </w:rPr>
        <w:t xml:space="preserve">. </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 xml:space="preserve">Danim, Sudarwan. </w:t>
      </w:r>
      <w:proofErr w:type="gramStart"/>
      <w:r w:rsidRPr="0023247F">
        <w:rPr>
          <w:rFonts w:ascii="Cambria" w:eastAsia="Cambria" w:hAnsi="Cambria" w:cs="Cambria"/>
          <w:color w:val="000000"/>
          <w:lang w:val="en-US"/>
        </w:rPr>
        <w:t xml:space="preserve">(2011). </w:t>
      </w:r>
      <w:r w:rsidRPr="00E50758">
        <w:rPr>
          <w:rFonts w:ascii="Cambria" w:eastAsia="Cambria" w:hAnsi="Cambria" w:cs="Cambria"/>
          <w:i/>
          <w:color w:val="000000"/>
          <w:lang w:val="en-US"/>
        </w:rPr>
        <w:t>Pengembangan Profesi Guru</w:t>
      </w:r>
      <w:r w:rsidRPr="0023247F">
        <w:rPr>
          <w:rFonts w:ascii="Cambria" w:eastAsia="Cambria" w:hAnsi="Cambria" w:cs="Cambria"/>
          <w:color w:val="000000"/>
          <w:lang w:val="en-US"/>
        </w:rPr>
        <w:t>.</w:t>
      </w:r>
      <w:proofErr w:type="gramEnd"/>
      <w:r w:rsidRPr="0023247F">
        <w:rPr>
          <w:rFonts w:ascii="Cambria" w:eastAsia="Cambria" w:hAnsi="Cambria" w:cs="Cambria"/>
          <w:color w:val="000000"/>
          <w:lang w:val="en-US"/>
        </w:rPr>
        <w:t xml:space="preserve"> Jakarta: Kencana.</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lastRenderedPageBreak/>
        <w:t>Dalimunthe, I. F. (2018).</w:t>
      </w:r>
      <w:proofErr w:type="gramEnd"/>
      <w:r w:rsidRPr="0023247F">
        <w:rPr>
          <w:rFonts w:ascii="Cambria" w:eastAsia="Cambria" w:hAnsi="Cambria" w:cs="Cambria"/>
          <w:color w:val="000000"/>
          <w:lang w:val="en-US"/>
        </w:rPr>
        <w:t xml:space="preserve"> ETIKA PESERTA DIDIK DALAM PENDIDIKAN ISLAM (TELAAH TERHADAP KITÂB AL-’ILM KARYA MUHAMMAD SALIH AL-’USAIMIN). </w:t>
      </w:r>
      <w:r w:rsidRPr="00E50758">
        <w:rPr>
          <w:rFonts w:ascii="Cambria" w:eastAsia="Cambria" w:hAnsi="Cambria" w:cs="Cambria"/>
          <w:i/>
          <w:color w:val="000000"/>
          <w:lang w:val="en-US"/>
        </w:rPr>
        <w:t>Studi Multidisipliner</w:t>
      </w:r>
      <w:r w:rsidRPr="0023247F">
        <w:rPr>
          <w:rFonts w:ascii="Cambria" w:eastAsia="Cambria" w:hAnsi="Cambria" w:cs="Cambria"/>
          <w:color w:val="000000"/>
          <w:lang w:val="en-US"/>
        </w:rPr>
        <w:t>, 5 (2), 93-110.</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Darmayanti, A &amp; Yenti, R. F. (2023).</w:t>
      </w:r>
      <w:proofErr w:type="gramEnd"/>
      <w:r w:rsidRPr="0023247F">
        <w:rPr>
          <w:rFonts w:ascii="Cambria" w:eastAsia="Cambria" w:hAnsi="Cambria" w:cs="Cambria"/>
          <w:color w:val="000000"/>
          <w:lang w:val="en-US"/>
        </w:rPr>
        <w:t xml:space="preserve"> Peran Kode Etik Guru </w:t>
      </w:r>
      <w:proofErr w:type="gramStart"/>
      <w:r w:rsidRPr="0023247F">
        <w:rPr>
          <w:rFonts w:ascii="Cambria" w:eastAsia="Cambria" w:hAnsi="Cambria" w:cs="Cambria"/>
          <w:color w:val="000000"/>
          <w:lang w:val="en-US"/>
        </w:rPr>
        <w:t>sebagai</w:t>
      </w:r>
      <w:proofErr w:type="gramEnd"/>
      <w:r w:rsidRPr="0023247F">
        <w:rPr>
          <w:rFonts w:ascii="Cambria" w:eastAsia="Cambria" w:hAnsi="Cambria" w:cs="Cambria"/>
          <w:color w:val="000000"/>
          <w:lang w:val="en-US"/>
        </w:rPr>
        <w:t xml:space="preserve"> Landasan Berprilaku dalam Pengembangan Pendidikan. </w:t>
      </w:r>
      <w:r w:rsidRPr="00E50758">
        <w:rPr>
          <w:rFonts w:ascii="Cambria" w:eastAsia="Cambria" w:hAnsi="Cambria" w:cs="Cambria"/>
          <w:i/>
          <w:color w:val="000000"/>
          <w:lang w:val="en-US"/>
        </w:rPr>
        <w:t>Journal on Education</w:t>
      </w:r>
      <w:r w:rsidRPr="0023247F">
        <w:rPr>
          <w:rFonts w:ascii="Cambria" w:eastAsia="Cambria" w:hAnsi="Cambria" w:cs="Cambria"/>
          <w:color w:val="000000"/>
          <w:lang w:val="en-US"/>
        </w:rPr>
        <w:t>, 05 (02), 2908-2913.</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 xml:space="preserve">Darmaputera, Eka. (2020). </w:t>
      </w:r>
      <w:r w:rsidRPr="00E50758">
        <w:rPr>
          <w:rFonts w:ascii="Cambria" w:eastAsia="Cambria" w:hAnsi="Cambria" w:cs="Cambria"/>
          <w:i/>
          <w:color w:val="000000"/>
          <w:lang w:val="en-US"/>
        </w:rPr>
        <w:t>Etika sederhana untuk semua: perkenalan pertama</w:t>
      </w:r>
      <w:r w:rsidRPr="0023247F">
        <w:rPr>
          <w:rFonts w:ascii="Cambria" w:eastAsia="Cambria" w:hAnsi="Cambria" w:cs="Cambria"/>
          <w:color w:val="000000"/>
          <w:lang w:val="en-US"/>
        </w:rPr>
        <w:t>, Jakarta: Gunung Mulia.</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Edu, A.L., Arifian, F.D., &amp; Nardi, M. (2017).</w:t>
      </w:r>
      <w:proofErr w:type="gramEnd"/>
      <w:r w:rsidRPr="0023247F">
        <w:rPr>
          <w:rFonts w:ascii="Cambria" w:eastAsia="Cambria" w:hAnsi="Cambria" w:cs="Cambria"/>
          <w:color w:val="000000"/>
          <w:lang w:val="en-US"/>
        </w:rPr>
        <w:t xml:space="preserve"> </w:t>
      </w:r>
      <w:proofErr w:type="gramStart"/>
      <w:r w:rsidRPr="00E50758">
        <w:rPr>
          <w:rFonts w:ascii="Cambria" w:eastAsia="Cambria" w:hAnsi="Cambria" w:cs="Cambria"/>
          <w:i/>
          <w:color w:val="000000"/>
          <w:lang w:val="en-US"/>
        </w:rPr>
        <w:t>Etika Dan Tantangan Profesionalisme Guru</w:t>
      </w:r>
      <w:r w:rsidRPr="0023247F">
        <w:rPr>
          <w:rFonts w:ascii="Cambria" w:eastAsia="Cambria" w:hAnsi="Cambria" w:cs="Cambria"/>
          <w:color w:val="000000"/>
          <w:lang w:val="en-US"/>
        </w:rPr>
        <w:t>.</w:t>
      </w:r>
      <w:proofErr w:type="gramEnd"/>
      <w:r w:rsidRPr="0023247F">
        <w:rPr>
          <w:rFonts w:ascii="Cambria" w:eastAsia="Cambria" w:hAnsi="Cambria" w:cs="Cambria"/>
          <w:color w:val="000000"/>
          <w:lang w:val="en-US"/>
        </w:rPr>
        <w:t xml:space="preserve"> Bandung: Alfabeta.</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Faizin, M., Yudi, M., Lestari, D.S.D., Callisthazella, N.D., &amp; Syafira, N.P. (2023).</w:t>
      </w:r>
      <w:proofErr w:type="gramEnd"/>
      <w:r w:rsidRPr="0023247F">
        <w:rPr>
          <w:rFonts w:ascii="Cambria" w:eastAsia="Cambria" w:hAnsi="Cambria" w:cs="Cambria"/>
          <w:color w:val="000000"/>
          <w:lang w:val="en-US"/>
        </w:rPr>
        <w:t xml:space="preserve"> </w:t>
      </w:r>
      <w:proofErr w:type="gramStart"/>
      <w:r w:rsidRPr="0023247F">
        <w:rPr>
          <w:rFonts w:ascii="Cambria" w:eastAsia="Cambria" w:hAnsi="Cambria" w:cs="Cambria"/>
          <w:color w:val="000000"/>
          <w:lang w:val="en-US"/>
        </w:rPr>
        <w:t>Etika Murid Terhadap Guru Menurut Prespektif Shaikh Al-Zarnuji.</w:t>
      </w:r>
      <w:proofErr w:type="gramEnd"/>
      <w:r w:rsidRPr="0023247F">
        <w:rPr>
          <w:rFonts w:ascii="Cambria" w:eastAsia="Cambria" w:hAnsi="Cambria" w:cs="Cambria"/>
          <w:color w:val="000000"/>
          <w:lang w:val="en-US"/>
        </w:rPr>
        <w:t xml:space="preserve"> J</w:t>
      </w:r>
      <w:r w:rsidRPr="00E50758">
        <w:rPr>
          <w:rFonts w:ascii="Cambria" w:eastAsia="Cambria" w:hAnsi="Cambria" w:cs="Cambria"/>
          <w:i/>
          <w:color w:val="000000"/>
          <w:lang w:val="en-US"/>
        </w:rPr>
        <w:t>URNAL TARBAWI STAI AL FITHRAH</w:t>
      </w:r>
      <w:r w:rsidRPr="0023247F">
        <w:rPr>
          <w:rFonts w:ascii="Cambria" w:eastAsia="Cambria" w:hAnsi="Cambria" w:cs="Cambria"/>
          <w:color w:val="000000"/>
          <w:lang w:val="en-US"/>
        </w:rPr>
        <w:t>, 11 (2), 79-94.</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Gerungan, E. J. S., Ruindungan, M., &amp; Wuwung, O. C</w:t>
      </w:r>
      <w:proofErr w:type="gramStart"/>
      <w:r w:rsidRPr="0023247F">
        <w:rPr>
          <w:rFonts w:ascii="Cambria" w:eastAsia="Cambria" w:hAnsi="Cambria" w:cs="Cambria"/>
          <w:color w:val="000000"/>
          <w:lang w:val="en-US"/>
        </w:rPr>
        <w:t>,.</w:t>
      </w:r>
      <w:proofErr w:type="gramEnd"/>
      <w:r w:rsidRPr="0023247F">
        <w:rPr>
          <w:rFonts w:ascii="Cambria" w:eastAsia="Cambria" w:hAnsi="Cambria" w:cs="Cambria"/>
          <w:color w:val="000000"/>
          <w:lang w:val="en-US"/>
        </w:rPr>
        <w:t xml:space="preserve"> </w:t>
      </w:r>
      <w:proofErr w:type="gramStart"/>
      <w:r w:rsidRPr="0023247F">
        <w:rPr>
          <w:rFonts w:ascii="Cambria" w:eastAsia="Cambria" w:hAnsi="Cambria" w:cs="Cambria"/>
          <w:color w:val="000000"/>
          <w:lang w:val="en-US"/>
        </w:rPr>
        <w:t>(2021). Tanggung Jawab Etis Guru Dalam Pembelajaran Pendidikan Agama Kristen Pada Masa Pandemi Covid-19.</w:t>
      </w:r>
      <w:proofErr w:type="gramEnd"/>
      <w:r w:rsidRPr="0023247F">
        <w:rPr>
          <w:rFonts w:ascii="Cambria" w:eastAsia="Cambria" w:hAnsi="Cambria" w:cs="Cambria"/>
          <w:color w:val="000000"/>
          <w:lang w:val="en-US"/>
        </w:rPr>
        <w:t xml:space="preserve"> </w:t>
      </w:r>
      <w:r w:rsidRPr="00E50758">
        <w:rPr>
          <w:rFonts w:ascii="Cambria" w:eastAsia="Cambria" w:hAnsi="Cambria" w:cs="Cambria"/>
          <w:i/>
          <w:color w:val="000000"/>
          <w:lang w:val="en-US"/>
        </w:rPr>
        <w:t>Jurnal Ilmiah Wahana Pendidikan</w:t>
      </w:r>
      <w:r w:rsidRPr="0023247F">
        <w:rPr>
          <w:rFonts w:ascii="Cambria" w:eastAsia="Cambria" w:hAnsi="Cambria" w:cs="Cambria"/>
          <w:color w:val="000000"/>
          <w:lang w:val="en-US"/>
        </w:rPr>
        <w:t>, 7 (6), 10-24.</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Gunawan.</w:t>
      </w:r>
      <w:proofErr w:type="gramEnd"/>
      <w:r w:rsidRPr="0023247F">
        <w:rPr>
          <w:rFonts w:ascii="Cambria" w:eastAsia="Cambria" w:hAnsi="Cambria" w:cs="Cambria"/>
          <w:color w:val="000000"/>
          <w:lang w:val="en-US"/>
        </w:rPr>
        <w:t xml:space="preserve"> </w:t>
      </w:r>
      <w:proofErr w:type="gramStart"/>
      <w:r w:rsidRPr="0023247F">
        <w:rPr>
          <w:rFonts w:ascii="Cambria" w:eastAsia="Cambria" w:hAnsi="Cambria" w:cs="Cambria"/>
          <w:color w:val="000000"/>
          <w:lang w:val="en-US"/>
        </w:rPr>
        <w:t>H. (2014).</w:t>
      </w:r>
      <w:proofErr w:type="gramEnd"/>
      <w:r w:rsidRPr="0023247F">
        <w:rPr>
          <w:rFonts w:ascii="Cambria" w:eastAsia="Cambria" w:hAnsi="Cambria" w:cs="Cambria"/>
          <w:color w:val="000000"/>
          <w:lang w:val="en-US"/>
        </w:rPr>
        <w:t xml:space="preserve"> </w:t>
      </w:r>
      <w:r w:rsidRPr="00E50758">
        <w:rPr>
          <w:rFonts w:ascii="Cambria" w:eastAsia="Cambria" w:hAnsi="Cambria" w:cs="Cambria"/>
          <w:i/>
          <w:color w:val="000000"/>
          <w:lang w:val="en-US"/>
        </w:rPr>
        <w:t>Pendidikan Karakter (konsep dan implementasi)</w:t>
      </w:r>
      <w:r w:rsidRPr="0023247F">
        <w:rPr>
          <w:rFonts w:ascii="Cambria" w:eastAsia="Cambria" w:hAnsi="Cambria" w:cs="Cambria"/>
          <w:color w:val="000000"/>
          <w:lang w:val="en-US"/>
        </w:rPr>
        <w:t>. Bandung: Alfabeta Bandung.</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Habibah.</w:t>
      </w:r>
      <w:proofErr w:type="gramEnd"/>
      <w:r w:rsidRPr="0023247F">
        <w:rPr>
          <w:rFonts w:ascii="Cambria" w:eastAsia="Cambria" w:hAnsi="Cambria" w:cs="Cambria"/>
          <w:color w:val="000000"/>
          <w:lang w:val="en-US"/>
        </w:rPr>
        <w:t xml:space="preserve"> </w:t>
      </w:r>
      <w:proofErr w:type="gramStart"/>
      <w:r w:rsidRPr="0023247F">
        <w:rPr>
          <w:rFonts w:ascii="Cambria" w:eastAsia="Cambria" w:hAnsi="Cambria" w:cs="Cambria"/>
          <w:color w:val="000000"/>
          <w:lang w:val="en-US"/>
        </w:rPr>
        <w:t>(2022). Guru Sebagai Profesi Dan Pekerjaan Yang Mulia.</w:t>
      </w:r>
      <w:proofErr w:type="gramEnd"/>
      <w:r w:rsidRPr="0023247F">
        <w:rPr>
          <w:rFonts w:ascii="Cambria" w:eastAsia="Cambria" w:hAnsi="Cambria" w:cs="Cambria"/>
          <w:color w:val="000000"/>
          <w:lang w:val="en-US"/>
        </w:rPr>
        <w:t xml:space="preserve"> </w:t>
      </w:r>
      <w:proofErr w:type="gramStart"/>
      <w:r w:rsidRPr="00E50758">
        <w:rPr>
          <w:rFonts w:ascii="Cambria" w:eastAsia="Cambria" w:hAnsi="Cambria" w:cs="Cambria"/>
          <w:i/>
          <w:color w:val="000000"/>
          <w:lang w:val="en-US"/>
        </w:rPr>
        <w:t>Thesis Commons</w:t>
      </w:r>
      <w:r w:rsidRPr="0023247F">
        <w:rPr>
          <w:rFonts w:ascii="Cambria" w:eastAsia="Cambria" w:hAnsi="Cambria" w:cs="Cambria"/>
          <w:color w:val="000000"/>
          <w:lang w:val="en-US"/>
        </w:rPr>
        <w:t>.</w:t>
      </w:r>
      <w:proofErr w:type="gramEnd"/>
      <w:r w:rsidRPr="0023247F">
        <w:rPr>
          <w:rFonts w:ascii="Cambria" w:eastAsia="Cambria" w:hAnsi="Cambria" w:cs="Cambria"/>
          <w:color w:val="000000"/>
          <w:lang w:val="en-US"/>
        </w:rPr>
        <w:t xml:space="preserve"> </w:t>
      </w:r>
      <w:hyperlink r:id="rId14" w:history="1">
        <w:r w:rsidR="00E50758" w:rsidRPr="00A82EB4">
          <w:rPr>
            <w:rStyle w:val="Hyperlink"/>
            <w:rFonts w:ascii="Cambria" w:eastAsia="Cambria" w:hAnsi="Cambria" w:cs="Cambria"/>
            <w:lang w:val="en-US"/>
          </w:rPr>
          <w:t>Https://Doi.Org/10.31237/Osf.Io/42uj7</w:t>
        </w:r>
      </w:hyperlink>
      <w:r w:rsidR="00E50758">
        <w:rPr>
          <w:rFonts w:ascii="Cambria" w:eastAsia="Cambria" w:hAnsi="Cambria" w:cs="Cambria"/>
          <w:color w:val="000000"/>
          <w:lang w:val="en-US"/>
        </w:rPr>
        <w:t xml:space="preserve">. </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 xml:space="preserve">Hamim, N. (2017). Pendidikan Akhlak: Komparasi Konsep Pendidikan Ibnu Miskawaih dan al-Ghazali. </w:t>
      </w:r>
      <w:proofErr w:type="gramStart"/>
      <w:r w:rsidRPr="00E50758">
        <w:rPr>
          <w:rFonts w:ascii="Cambria" w:eastAsia="Cambria" w:hAnsi="Cambria" w:cs="Cambria"/>
          <w:i/>
          <w:color w:val="000000"/>
          <w:lang w:val="en-US"/>
        </w:rPr>
        <w:t>Ulumuna</w:t>
      </w:r>
      <w:r w:rsidRPr="0023247F">
        <w:rPr>
          <w:rFonts w:ascii="Cambria" w:eastAsia="Cambria" w:hAnsi="Cambria" w:cs="Cambria"/>
          <w:color w:val="000000"/>
          <w:lang w:val="en-US"/>
        </w:rPr>
        <w:t xml:space="preserve">, 18(1), 21-40 </w:t>
      </w:r>
      <w:hyperlink r:id="rId15" w:history="1">
        <w:r w:rsidR="00E50758" w:rsidRPr="00A82EB4">
          <w:rPr>
            <w:rStyle w:val="Hyperlink"/>
            <w:rFonts w:ascii="Cambria" w:eastAsia="Cambria" w:hAnsi="Cambria" w:cs="Cambria"/>
            <w:lang w:val="en-US"/>
          </w:rPr>
          <w:t>https://doi.org/10.20414/ujis.v18i1.151</w:t>
        </w:r>
      </w:hyperlink>
      <w:r w:rsidR="00E50758">
        <w:rPr>
          <w:rFonts w:ascii="Cambria" w:eastAsia="Cambria" w:hAnsi="Cambria" w:cs="Cambria"/>
          <w:color w:val="000000"/>
          <w:lang w:val="en-US"/>
        </w:rPr>
        <w:t>.</w:t>
      </w:r>
      <w:proofErr w:type="gramEnd"/>
      <w:r w:rsidR="00E50758">
        <w:rPr>
          <w:rFonts w:ascii="Cambria" w:eastAsia="Cambria" w:hAnsi="Cambria" w:cs="Cambria"/>
          <w:color w:val="000000"/>
          <w:lang w:val="en-US"/>
        </w:rPr>
        <w:t xml:space="preserve"> </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Haryanto, H. C., &amp; Rahmania, T. (2020).</w:t>
      </w:r>
      <w:proofErr w:type="gramEnd"/>
      <w:r w:rsidRPr="0023247F">
        <w:rPr>
          <w:rFonts w:ascii="Cambria" w:eastAsia="Cambria" w:hAnsi="Cambria" w:cs="Cambria"/>
          <w:color w:val="000000"/>
          <w:lang w:val="en-US"/>
        </w:rPr>
        <w:t xml:space="preserve"> </w:t>
      </w:r>
      <w:proofErr w:type="gramStart"/>
      <w:r w:rsidRPr="0023247F">
        <w:rPr>
          <w:rFonts w:ascii="Cambria" w:eastAsia="Cambria" w:hAnsi="Cambria" w:cs="Cambria"/>
          <w:color w:val="000000"/>
          <w:lang w:val="en-US"/>
        </w:rPr>
        <w:t>Nilai-nilai yang penting terkait dengan etika.</w:t>
      </w:r>
      <w:proofErr w:type="gramEnd"/>
      <w:r w:rsidRPr="0023247F">
        <w:rPr>
          <w:rFonts w:ascii="Cambria" w:eastAsia="Cambria" w:hAnsi="Cambria" w:cs="Cambria"/>
          <w:color w:val="000000"/>
          <w:lang w:val="en-US"/>
        </w:rPr>
        <w:t xml:space="preserve"> </w:t>
      </w:r>
      <w:r w:rsidRPr="00E50758">
        <w:rPr>
          <w:rFonts w:ascii="Cambria" w:eastAsia="Cambria" w:hAnsi="Cambria" w:cs="Cambria"/>
          <w:i/>
          <w:color w:val="000000"/>
          <w:lang w:val="en-US"/>
        </w:rPr>
        <w:t>Jurnal Psikologi Ulayat</w:t>
      </w:r>
      <w:r w:rsidRPr="0023247F">
        <w:rPr>
          <w:rFonts w:ascii="Cambria" w:eastAsia="Cambria" w:hAnsi="Cambria" w:cs="Cambria"/>
          <w:color w:val="000000"/>
          <w:lang w:val="en-US"/>
        </w:rPr>
        <w:t xml:space="preserve">, 4(1), 1–10. </w:t>
      </w:r>
      <w:hyperlink r:id="rId16" w:history="1">
        <w:r w:rsidR="00E50758" w:rsidRPr="00A82EB4">
          <w:rPr>
            <w:rStyle w:val="Hyperlink"/>
            <w:rFonts w:ascii="Cambria" w:eastAsia="Cambria" w:hAnsi="Cambria" w:cs="Cambria"/>
            <w:lang w:val="en-US"/>
          </w:rPr>
          <w:t>https://doi.org/10.24854/jpu54</w:t>
        </w:r>
      </w:hyperlink>
      <w:r w:rsidR="00E50758">
        <w:rPr>
          <w:rFonts w:ascii="Cambria" w:eastAsia="Cambria" w:hAnsi="Cambria" w:cs="Cambria"/>
          <w:color w:val="000000"/>
          <w:lang w:val="en-US"/>
        </w:rPr>
        <w:t xml:space="preserve">. </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Haryanto, S. D., &amp; Sudaryati, E. (2020).</w:t>
      </w:r>
      <w:proofErr w:type="gramEnd"/>
      <w:r w:rsidRPr="0023247F">
        <w:rPr>
          <w:rFonts w:ascii="Cambria" w:eastAsia="Cambria" w:hAnsi="Cambria" w:cs="Cambria"/>
          <w:color w:val="000000"/>
          <w:lang w:val="en-US"/>
        </w:rPr>
        <w:t xml:space="preserve"> </w:t>
      </w:r>
      <w:r w:rsidRPr="00E50758">
        <w:rPr>
          <w:rFonts w:ascii="Cambria" w:eastAsia="Cambria" w:hAnsi="Cambria" w:cs="Cambria"/>
          <w:i/>
          <w:color w:val="000000"/>
          <w:lang w:val="en-US"/>
        </w:rPr>
        <w:t xml:space="preserve">The Ethical Perspective </w:t>
      </w:r>
      <w:proofErr w:type="gramStart"/>
      <w:r w:rsidRPr="00E50758">
        <w:rPr>
          <w:rFonts w:ascii="Cambria" w:eastAsia="Cambria" w:hAnsi="Cambria" w:cs="Cambria"/>
          <w:i/>
          <w:color w:val="000000"/>
          <w:lang w:val="en-US"/>
        </w:rPr>
        <w:t>Of</w:t>
      </w:r>
      <w:proofErr w:type="gramEnd"/>
      <w:r w:rsidRPr="00E50758">
        <w:rPr>
          <w:rFonts w:ascii="Cambria" w:eastAsia="Cambria" w:hAnsi="Cambria" w:cs="Cambria"/>
          <w:i/>
          <w:color w:val="000000"/>
          <w:lang w:val="en-US"/>
        </w:rPr>
        <w:t xml:space="preserve"> Millennial Accountants In Responding To Opportunities And Challenges Of Blockchain</w:t>
      </w:r>
      <w:r w:rsidRPr="0023247F">
        <w:rPr>
          <w:rFonts w:ascii="Cambria" w:eastAsia="Cambria" w:hAnsi="Cambria" w:cs="Cambria"/>
          <w:color w:val="000000"/>
          <w:lang w:val="en-US"/>
        </w:rPr>
        <w:t xml:space="preserve"> 4.0. </w:t>
      </w:r>
      <w:r w:rsidRPr="00E50758">
        <w:rPr>
          <w:rFonts w:ascii="Cambria" w:eastAsia="Cambria" w:hAnsi="Cambria" w:cs="Cambria"/>
          <w:i/>
          <w:color w:val="000000"/>
          <w:lang w:val="en-US"/>
        </w:rPr>
        <w:t xml:space="preserve">Journal </w:t>
      </w:r>
      <w:proofErr w:type="gramStart"/>
      <w:r w:rsidRPr="00E50758">
        <w:rPr>
          <w:rFonts w:ascii="Cambria" w:eastAsia="Cambria" w:hAnsi="Cambria" w:cs="Cambria"/>
          <w:i/>
          <w:color w:val="000000"/>
          <w:lang w:val="en-US"/>
        </w:rPr>
        <w:t>Of</w:t>
      </w:r>
      <w:proofErr w:type="gramEnd"/>
      <w:r w:rsidRPr="00E50758">
        <w:rPr>
          <w:rFonts w:ascii="Cambria" w:eastAsia="Cambria" w:hAnsi="Cambria" w:cs="Cambria"/>
          <w:i/>
          <w:color w:val="000000"/>
          <w:lang w:val="en-US"/>
        </w:rPr>
        <w:t xml:space="preserve"> Accounting And Investment</w:t>
      </w:r>
      <w:r w:rsidRPr="0023247F">
        <w:rPr>
          <w:rFonts w:ascii="Cambria" w:eastAsia="Cambria" w:hAnsi="Cambria" w:cs="Cambria"/>
          <w:color w:val="000000"/>
          <w:lang w:val="en-US"/>
        </w:rPr>
        <w:t xml:space="preserve">, 21(3), 452-470. </w:t>
      </w:r>
      <w:hyperlink r:id="rId17" w:history="1">
        <w:r w:rsidR="00E50758" w:rsidRPr="00A82EB4">
          <w:rPr>
            <w:rStyle w:val="Hyperlink"/>
            <w:rFonts w:ascii="Cambria" w:eastAsia="Cambria" w:hAnsi="Cambria" w:cs="Cambria"/>
            <w:lang w:val="en-US"/>
          </w:rPr>
          <w:t>Https://Doi.Org/10.18196/Jai.2103159</w:t>
        </w:r>
      </w:hyperlink>
      <w:r w:rsidR="00E50758">
        <w:rPr>
          <w:rFonts w:ascii="Cambria" w:eastAsia="Cambria" w:hAnsi="Cambria" w:cs="Cambria"/>
          <w:color w:val="000000"/>
          <w:lang w:val="en-US"/>
        </w:rPr>
        <w:t xml:space="preserve">. </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Hermawansyah.</w:t>
      </w:r>
      <w:proofErr w:type="gramEnd"/>
      <w:r w:rsidRPr="0023247F">
        <w:rPr>
          <w:rFonts w:ascii="Cambria" w:eastAsia="Cambria" w:hAnsi="Cambria" w:cs="Cambria"/>
          <w:color w:val="000000"/>
          <w:lang w:val="en-US"/>
        </w:rPr>
        <w:t xml:space="preserve"> (2019). ETIKA GURU SEBAGAI PENDIDIKAN </w:t>
      </w:r>
      <w:proofErr w:type="gramStart"/>
      <w:r w:rsidRPr="0023247F">
        <w:rPr>
          <w:rFonts w:ascii="Cambria" w:eastAsia="Cambria" w:hAnsi="Cambria" w:cs="Cambria"/>
          <w:color w:val="000000"/>
          <w:lang w:val="en-US"/>
        </w:rPr>
        <w:t>YANG  MENDASAR</w:t>
      </w:r>
      <w:proofErr w:type="gramEnd"/>
      <w:r w:rsidRPr="0023247F">
        <w:rPr>
          <w:rFonts w:ascii="Cambria" w:eastAsia="Cambria" w:hAnsi="Cambria" w:cs="Cambria"/>
          <w:color w:val="000000"/>
          <w:lang w:val="en-US"/>
        </w:rPr>
        <w:t xml:space="preserve"> BAGI SISWA. </w:t>
      </w:r>
      <w:r w:rsidRPr="00E50758">
        <w:rPr>
          <w:rFonts w:ascii="Cambria" w:eastAsia="Cambria" w:hAnsi="Cambria" w:cs="Cambria"/>
          <w:i/>
          <w:color w:val="000000"/>
          <w:lang w:val="en-US"/>
        </w:rPr>
        <w:t>Jurnal Fitrah</w:t>
      </w:r>
      <w:r w:rsidRPr="0023247F">
        <w:rPr>
          <w:rFonts w:ascii="Cambria" w:eastAsia="Cambria" w:hAnsi="Cambria" w:cs="Cambria"/>
          <w:color w:val="000000"/>
          <w:lang w:val="en-US"/>
        </w:rPr>
        <w:t>, 10 (2), 19-35.</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 xml:space="preserve">Illahi, Nur. </w:t>
      </w:r>
      <w:proofErr w:type="gramStart"/>
      <w:r w:rsidRPr="0023247F">
        <w:rPr>
          <w:rFonts w:ascii="Cambria" w:eastAsia="Cambria" w:hAnsi="Cambria" w:cs="Cambria"/>
          <w:color w:val="000000"/>
          <w:lang w:val="en-US"/>
        </w:rPr>
        <w:t>(2020). PERANAN GURU PROFESIONAL DALAM PENINGKATAN PRESTASI SISWA DAN MUTU PENDIDIKAN DI ERA MILENIAL.</w:t>
      </w:r>
      <w:proofErr w:type="gramEnd"/>
      <w:r w:rsidRPr="0023247F">
        <w:rPr>
          <w:rFonts w:ascii="Cambria" w:eastAsia="Cambria" w:hAnsi="Cambria" w:cs="Cambria"/>
          <w:color w:val="000000"/>
          <w:lang w:val="en-US"/>
        </w:rPr>
        <w:t xml:space="preserve"> </w:t>
      </w:r>
      <w:r w:rsidR="00E50758">
        <w:rPr>
          <w:rFonts w:ascii="Cambria" w:eastAsia="Cambria" w:hAnsi="Cambria" w:cs="Cambria"/>
          <w:i/>
          <w:color w:val="000000"/>
          <w:lang w:val="en-US"/>
        </w:rPr>
        <w:t>Jurnal Asy-</w:t>
      </w:r>
      <w:r w:rsidRPr="00E50758">
        <w:rPr>
          <w:rFonts w:ascii="Cambria" w:eastAsia="Cambria" w:hAnsi="Cambria" w:cs="Cambria"/>
          <w:i/>
          <w:color w:val="000000"/>
          <w:lang w:val="en-US"/>
        </w:rPr>
        <w:t>Syukriyyah</w:t>
      </w:r>
      <w:r w:rsidRPr="0023247F">
        <w:rPr>
          <w:rFonts w:ascii="Cambria" w:eastAsia="Cambria" w:hAnsi="Cambria" w:cs="Cambria"/>
          <w:color w:val="000000"/>
          <w:lang w:val="en-US"/>
        </w:rPr>
        <w:t>, 21 (1), 1-20.</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Irawati, D., Iqbal, A. M., Hasanah, A., &amp; Arifin, B. S. (2022).</w:t>
      </w:r>
      <w:proofErr w:type="gramEnd"/>
      <w:r w:rsidRPr="0023247F">
        <w:rPr>
          <w:rFonts w:ascii="Cambria" w:eastAsia="Cambria" w:hAnsi="Cambria" w:cs="Cambria"/>
          <w:color w:val="000000"/>
          <w:lang w:val="en-US"/>
        </w:rPr>
        <w:t xml:space="preserve"> Profil Pelajar Pancasila Sebagai Upaya Mewujudkan Karakter Bangsa. </w:t>
      </w:r>
      <w:r w:rsidRPr="00E50758">
        <w:rPr>
          <w:rFonts w:ascii="Cambria" w:eastAsia="Cambria" w:hAnsi="Cambria" w:cs="Cambria"/>
          <w:i/>
          <w:color w:val="000000"/>
          <w:lang w:val="en-US"/>
        </w:rPr>
        <w:t>Edumaspul: Jurnal Pendidikan</w:t>
      </w:r>
      <w:r w:rsidRPr="0023247F">
        <w:rPr>
          <w:rFonts w:ascii="Cambria" w:eastAsia="Cambria" w:hAnsi="Cambria" w:cs="Cambria"/>
          <w:color w:val="000000"/>
          <w:lang w:val="en-US"/>
        </w:rPr>
        <w:t xml:space="preserve">, 6(1), 1224–1238. </w:t>
      </w:r>
      <w:hyperlink r:id="rId18" w:history="1">
        <w:r w:rsidR="00E50758" w:rsidRPr="00A82EB4">
          <w:rPr>
            <w:rStyle w:val="Hyperlink"/>
            <w:rFonts w:ascii="Cambria" w:eastAsia="Cambria" w:hAnsi="Cambria" w:cs="Cambria"/>
            <w:lang w:val="en-US"/>
          </w:rPr>
          <w:t>https://doi.org/10.33487/edumaspul.v6i1.3622</w:t>
        </w:r>
      </w:hyperlink>
      <w:r w:rsidR="00E50758">
        <w:rPr>
          <w:rFonts w:ascii="Cambria" w:eastAsia="Cambria" w:hAnsi="Cambria" w:cs="Cambria"/>
          <w:color w:val="000000"/>
          <w:lang w:val="en-US"/>
        </w:rPr>
        <w:t xml:space="preserve">. </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lastRenderedPageBreak/>
        <w:t>Iskarim, M. (2016).</w:t>
      </w:r>
      <w:proofErr w:type="gramEnd"/>
      <w:r w:rsidRPr="0023247F">
        <w:rPr>
          <w:rFonts w:ascii="Cambria" w:eastAsia="Cambria" w:hAnsi="Cambria" w:cs="Cambria"/>
          <w:color w:val="000000"/>
          <w:lang w:val="en-US"/>
        </w:rPr>
        <w:t xml:space="preserve"> Dekadensi Moral Di Kalangan Pelajar (Revitalisasi Strategi Pai Dalam Menumbuhkan Moralitas Generasi Bangsa). </w:t>
      </w:r>
      <w:r w:rsidRPr="00E50758">
        <w:rPr>
          <w:rFonts w:ascii="Cambria" w:eastAsia="Cambria" w:hAnsi="Cambria" w:cs="Cambria"/>
          <w:i/>
          <w:color w:val="000000"/>
          <w:lang w:val="en-US"/>
        </w:rPr>
        <w:t>Edukasia Islamika</w:t>
      </w:r>
      <w:r w:rsidRPr="0023247F">
        <w:rPr>
          <w:rFonts w:ascii="Cambria" w:eastAsia="Cambria" w:hAnsi="Cambria" w:cs="Cambria"/>
          <w:color w:val="000000"/>
          <w:lang w:val="en-US"/>
        </w:rPr>
        <w:t xml:space="preserve">, 1(1), 1-20. </w:t>
      </w:r>
      <w:hyperlink r:id="rId19" w:history="1">
        <w:r w:rsidR="00E50758" w:rsidRPr="00A82EB4">
          <w:rPr>
            <w:rStyle w:val="Hyperlink"/>
            <w:rFonts w:ascii="Cambria" w:eastAsia="Cambria" w:hAnsi="Cambria" w:cs="Cambria"/>
            <w:lang w:val="en-US"/>
          </w:rPr>
          <w:t>Http://EJournal.Iainpekalongan.Ac.Id/Index.Php/Edukasiaislamika/Article/View/766</w:t>
        </w:r>
      </w:hyperlink>
      <w:r w:rsidR="00E50758">
        <w:rPr>
          <w:rFonts w:ascii="Cambria" w:eastAsia="Cambria" w:hAnsi="Cambria" w:cs="Cambria"/>
          <w:color w:val="000000"/>
          <w:lang w:val="en-US"/>
        </w:rPr>
        <w:t xml:space="preserve">. </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Janawi.</w:t>
      </w:r>
      <w:proofErr w:type="gramEnd"/>
      <w:r w:rsidRPr="0023247F">
        <w:rPr>
          <w:rFonts w:ascii="Cambria" w:eastAsia="Cambria" w:hAnsi="Cambria" w:cs="Cambria"/>
          <w:color w:val="000000"/>
          <w:lang w:val="en-US"/>
        </w:rPr>
        <w:t xml:space="preserve"> </w:t>
      </w:r>
      <w:proofErr w:type="gramStart"/>
      <w:r w:rsidRPr="0023247F">
        <w:rPr>
          <w:rFonts w:ascii="Cambria" w:eastAsia="Cambria" w:hAnsi="Cambria" w:cs="Cambria"/>
          <w:color w:val="000000"/>
          <w:lang w:val="en-US"/>
        </w:rPr>
        <w:t>(2019). Memahami Karakteristik Peserta Didik dalam Proses Pembelajaran.</w:t>
      </w:r>
      <w:proofErr w:type="gramEnd"/>
      <w:r w:rsidRPr="0023247F">
        <w:rPr>
          <w:rFonts w:ascii="Cambria" w:eastAsia="Cambria" w:hAnsi="Cambria" w:cs="Cambria"/>
          <w:color w:val="000000"/>
          <w:lang w:val="en-US"/>
        </w:rPr>
        <w:t xml:space="preserve"> </w:t>
      </w:r>
      <w:proofErr w:type="gramStart"/>
      <w:r w:rsidRPr="00E50758">
        <w:rPr>
          <w:rFonts w:ascii="Cambria" w:eastAsia="Cambria" w:hAnsi="Cambria" w:cs="Cambria"/>
          <w:i/>
          <w:color w:val="000000"/>
          <w:lang w:val="en-US"/>
        </w:rPr>
        <w:t>Tarbawy :</w:t>
      </w:r>
      <w:proofErr w:type="gramEnd"/>
      <w:r w:rsidRPr="00E50758">
        <w:rPr>
          <w:rFonts w:ascii="Cambria" w:eastAsia="Cambria" w:hAnsi="Cambria" w:cs="Cambria"/>
          <w:i/>
          <w:color w:val="000000"/>
          <w:lang w:val="en-US"/>
        </w:rPr>
        <w:t xml:space="preserve"> Jurnal Pendidikan Islam</w:t>
      </w:r>
      <w:r w:rsidRPr="0023247F">
        <w:rPr>
          <w:rFonts w:ascii="Cambria" w:eastAsia="Cambria" w:hAnsi="Cambria" w:cs="Cambria"/>
          <w:color w:val="000000"/>
          <w:lang w:val="en-US"/>
        </w:rPr>
        <w:t>, 6 (2), 68-79.</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 xml:space="preserve">Jelita, Rida. </w:t>
      </w:r>
      <w:proofErr w:type="gramStart"/>
      <w:r w:rsidRPr="0023247F">
        <w:rPr>
          <w:rFonts w:ascii="Cambria" w:eastAsia="Cambria" w:hAnsi="Cambria" w:cs="Cambria"/>
          <w:color w:val="000000"/>
          <w:lang w:val="en-US"/>
        </w:rPr>
        <w:t>(2022). Produksi Eco-Enzyme dengan Pemanfaatan Limbah Rumah Tangga untuk Menjaga Kesehatan Masyarakat di Era New Normal.</w:t>
      </w:r>
      <w:proofErr w:type="gramEnd"/>
      <w:r w:rsidRPr="0023247F">
        <w:rPr>
          <w:rFonts w:ascii="Cambria" w:eastAsia="Cambria" w:hAnsi="Cambria" w:cs="Cambria"/>
          <w:color w:val="000000"/>
          <w:lang w:val="en-US"/>
        </w:rPr>
        <w:t xml:space="preserve"> </w:t>
      </w:r>
      <w:r w:rsidRPr="00E50758">
        <w:rPr>
          <w:rFonts w:ascii="Cambria" w:eastAsia="Cambria" w:hAnsi="Cambria" w:cs="Cambria"/>
          <w:i/>
          <w:color w:val="000000"/>
          <w:lang w:val="en-US"/>
        </w:rPr>
        <w:t>Jurnal Maitreyawira</w:t>
      </w:r>
      <w:r w:rsidRPr="0023247F">
        <w:rPr>
          <w:rFonts w:ascii="Cambria" w:eastAsia="Cambria" w:hAnsi="Cambria" w:cs="Cambria"/>
          <w:color w:val="000000"/>
          <w:lang w:val="en-US"/>
        </w:rPr>
        <w:t>, 3 (1), 28-35.</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 xml:space="preserve">Juniartini, N. L. P. (2020). </w:t>
      </w:r>
      <w:proofErr w:type="gramStart"/>
      <w:r w:rsidRPr="0023247F">
        <w:rPr>
          <w:rFonts w:ascii="Cambria" w:eastAsia="Cambria" w:hAnsi="Cambria" w:cs="Cambria"/>
          <w:color w:val="000000"/>
          <w:lang w:val="en-US"/>
        </w:rPr>
        <w:t>Pengelolaan Sampah Dari Lingkup Terkecil dan Pemberdayaan Masyarakat sebagai Bentuk Tindakan Peduli Lingkungan.</w:t>
      </w:r>
      <w:proofErr w:type="gramEnd"/>
      <w:r w:rsidRPr="0023247F">
        <w:rPr>
          <w:rFonts w:ascii="Cambria" w:eastAsia="Cambria" w:hAnsi="Cambria" w:cs="Cambria"/>
          <w:color w:val="000000"/>
          <w:lang w:val="en-US"/>
        </w:rPr>
        <w:t xml:space="preserve"> </w:t>
      </w:r>
      <w:r w:rsidRPr="00E50758">
        <w:rPr>
          <w:rFonts w:ascii="Cambria" w:eastAsia="Cambria" w:hAnsi="Cambria" w:cs="Cambria"/>
          <w:i/>
          <w:color w:val="000000"/>
          <w:lang w:val="en-US"/>
        </w:rPr>
        <w:t>Jurnal Bali Membangun Bali</w:t>
      </w:r>
      <w:r w:rsidRPr="0023247F">
        <w:rPr>
          <w:rFonts w:ascii="Cambria" w:eastAsia="Cambria" w:hAnsi="Cambria" w:cs="Cambria"/>
          <w:color w:val="000000"/>
          <w:lang w:val="en-US"/>
        </w:rPr>
        <w:t xml:space="preserve">, 1(1), 27-40. </w:t>
      </w:r>
      <w:hyperlink r:id="rId20" w:history="1">
        <w:r w:rsidR="00E50758" w:rsidRPr="00A82EB4">
          <w:rPr>
            <w:rStyle w:val="Hyperlink"/>
            <w:rFonts w:ascii="Cambria" w:eastAsia="Cambria" w:hAnsi="Cambria" w:cs="Cambria"/>
            <w:lang w:val="en-US"/>
          </w:rPr>
          <w:t>https://doi.org/10.51172/jbmb.v1i1.106</w:t>
        </w:r>
      </w:hyperlink>
      <w:r w:rsidR="00E50758">
        <w:rPr>
          <w:rFonts w:ascii="Cambria" w:eastAsia="Cambria" w:hAnsi="Cambria" w:cs="Cambria"/>
          <w:color w:val="000000"/>
          <w:lang w:val="en-US"/>
        </w:rPr>
        <w:t xml:space="preserve">. </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 xml:space="preserve">Khayati, N. &amp; Sarjana, S. (2016). PENGARUH ETIKA, PERILAKU, DAN KEPRIBADIAN TERHADAP INTEGRITAS GURU. </w:t>
      </w:r>
      <w:proofErr w:type="gramStart"/>
      <w:r w:rsidRPr="00E50758">
        <w:rPr>
          <w:rFonts w:ascii="Cambria" w:eastAsia="Cambria" w:hAnsi="Cambria" w:cs="Cambria"/>
          <w:i/>
          <w:color w:val="000000"/>
          <w:lang w:val="en-US"/>
        </w:rPr>
        <w:t>Jurnal Pendidikan dan Kebudayaan</w:t>
      </w:r>
      <w:r w:rsidRPr="0023247F">
        <w:rPr>
          <w:rFonts w:ascii="Cambria" w:eastAsia="Cambria" w:hAnsi="Cambria" w:cs="Cambria"/>
          <w:color w:val="000000"/>
          <w:lang w:val="en-US"/>
        </w:rPr>
        <w:t>, 1 (3), 379-393.</w:t>
      </w:r>
      <w:proofErr w:type="gramEnd"/>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Koesoema.</w:t>
      </w:r>
      <w:proofErr w:type="gramEnd"/>
      <w:r w:rsidRPr="0023247F">
        <w:rPr>
          <w:rFonts w:ascii="Cambria" w:eastAsia="Cambria" w:hAnsi="Cambria" w:cs="Cambria"/>
          <w:color w:val="000000"/>
          <w:lang w:val="en-US"/>
        </w:rPr>
        <w:t xml:space="preserve"> </w:t>
      </w:r>
      <w:proofErr w:type="gramStart"/>
      <w:r w:rsidRPr="0023247F">
        <w:rPr>
          <w:rFonts w:ascii="Cambria" w:eastAsia="Cambria" w:hAnsi="Cambria" w:cs="Cambria"/>
          <w:color w:val="000000"/>
          <w:lang w:val="en-US"/>
        </w:rPr>
        <w:t>A.D, (2007).</w:t>
      </w:r>
      <w:proofErr w:type="gramEnd"/>
      <w:r w:rsidRPr="0023247F">
        <w:rPr>
          <w:rFonts w:ascii="Cambria" w:eastAsia="Cambria" w:hAnsi="Cambria" w:cs="Cambria"/>
          <w:color w:val="000000"/>
          <w:lang w:val="en-US"/>
        </w:rPr>
        <w:t xml:space="preserve"> </w:t>
      </w:r>
      <w:r w:rsidRPr="00E50758">
        <w:rPr>
          <w:rFonts w:ascii="Cambria" w:eastAsia="Cambria" w:hAnsi="Cambria" w:cs="Cambria"/>
          <w:i/>
          <w:color w:val="000000"/>
          <w:lang w:val="en-US"/>
        </w:rPr>
        <w:t>Pendidikan Karakter (Strategi mendidik anak di zaman global).</w:t>
      </w:r>
      <w:r w:rsidRPr="0023247F">
        <w:rPr>
          <w:rFonts w:ascii="Cambria" w:eastAsia="Cambria" w:hAnsi="Cambria" w:cs="Cambria"/>
          <w:color w:val="000000"/>
          <w:lang w:val="en-US"/>
        </w:rPr>
        <w:t xml:space="preserve"> </w:t>
      </w:r>
      <w:proofErr w:type="gramStart"/>
      <w:r w:rsidRPr="0023247F">
        <w:rPr>
          <w:rFonts w:ascii="Cambria" w:eastAsia="Cambria" w:hAnsi="Cambria" w:cs="Cambria"/>
          <w:color w:val="000000"/>
          <w:lang w:val="en-US"/>
        </w:rPr>
        <w:t>Jakarta :</w:t>
      </w:r>
      <w:proofErr w:type="gramEnd"/>
      <w:r w:rsidRPr="0023247F">
        <w:rPr>
          <w:rFonts w:ascii="Cambria" w:eastAsia="Cambria" w:hAnsi="Cambria" w:cs="Cambria"/>
          <w:color w:val="000000"/>
          <w:lang w:val="en-US"/>
        </w:rPr>
        <w:t xml:space="preserve"> Grasindo.</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Kuswandi &amp; Masitoh.</w:t>
      </w:r>
      <w:proofErr w:type="gramEnd"/>
      <w:r w:rsidRPr="0023247F">
        <w:rPr>
          <w:rFonts w:ascii="Cambria" w:eastAsia="Cambria" w:hAnsi="Cambria" w:cs="Cambria"/>
          <w:color w:val="000000"/>
          <w:lang w:val="en-US"/>
        </w:rPr>
        <w:t xml:space="preserve"> </w:t>
      </w:r>
      <w:proofErr w:type="gramStart"/>
      <w:r w:rsidRPr="0023247F">
        <w:rPr>
          <w:rFonts w:ascii="Cambria" w:eastAsia="Cambria" w:hAnsi="Cambria" w:cs="Cambria"/>
          <w:color w:val="000000"/>
          <w:lang w:val="en-US"/>
        </w:rPr>
        <w:t>(2021). ETIKA PESERTA DIDIK TERHADAP GURU (Studi Analisis Terhadap Kitab Akhlak Lil Banin KaryaSyeikh Umar Bin Ahmad Baradja).</w:t>
      </w:r>
      <w:proofErr w:type="gramEnd"/>
      <w:r w:rsidRPr="0023247F">
        <w:rPr>
          <w:rFonts w:ascii="Cambria" w:eastAsia="Cambria" w:hAnsi="Cambria" w:cs="Cambria"/>
          <w:color w:val="000000"/>
          <w:lang w:val="en-US"/>
        </w:rPr>
        <w:t xml:space="preserve"> </w:t>
      </w:r>
      <w:r w:rsidRPr="00E50758">
        <w:rPr>
          <w:rFonts w:ascii="Cambria" w:eastAsia="Cambria" w:hAnsi="Cambria" w:cs="Cambria"/>
          <w:i/>
          <w:color w:val="000000"/>
          <w:lang w:val="en-US"/>
        </w:rPr>
        <w:t>AUD Cendekia: Journal of Islamic Early Childhood Education</w:t>
      </w:r>
      <w:r w:rsidRPr="0023247F">
        <w:rPr>
          <w:rFonts w:ascii="Cambria" w:eastAsia="Cambria" w:hAnsi="Cambria" w:cs="Cambria"/>
          <w:color w:val="000000"/>
          <w:lang w:val="en-US"/>
        </w:rPr>
        <w:t>, 01 (02), 82-94.</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 xml:space="preserve">Latuapo, Ridwan. </w:t>
      </w:r>
      <w:proofErr w:type="gramStart"/>
      <w:r w:rsidRPr="0023247F">
        <w:rPr>
          <w:rFonts w:ascii="Cambria" w:eastAsia="Cambria" w:hAnsi="Cambria" w:cs="Cambria"/>
          <w:color w:val="000000"/>
          <w:lang w:val="en-US"/>
        </w:rPr>
        <w:t>(2015). ETIKA INTERAKSI GURU DAN PESERTA DIDIK DI KELAS DALAM PENDIDIKAN ISLAM.</w:t>
      </w:r>
      <w:proofErr w:type="gramEnd"/>
      <w:r w:rsidRPr="0023247F">
        <w:rPr>
          <w:rFonts w:ascii="Cambria" w:eastAsia="Cambria" w:hAnsi="Cambria" w:cs="Cambria"/>
          <w:color w:val="000000"/>
          <w:lang w:val="en-US"/>
        </w:rPr>
        <w:t xml:space="preserve"> </w:t>
      </w:r>
      <w:r w:rsidRPr="00E50758">
        <w:rPr>
          <w:rFonts w:ascii="Cambria" w:eastAsia="Cambria" w:hAnsi="Cambria" w:cs="Cambria"/>
          <w:i/>
          <w:color w:val="000000"/>
          <w:lang w:val="en-US"/>
        </w:rPr>
        <w:t>Jurnal Horizon Pendidikan</w:t>
      </w:r>
      <w:r w:rsidRPr="0023247F">
        <w:rPr>
          <w:rFonts w:ascii="Cambria" w:eastAsia="Cambria" w:hAnsi="Cambria" w:cs="Cambria"/>
          <w:color w:val="000000"/>
          <w:lang w:val="en-US"/>
        </w:rPr>
        <w:t>, 10 (2), 243-246.</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 xml:space="preserve">Lufri, Ardi, Yogica. R. Muttaqien. A. &amp; Fitri, R. (2020). </w:t>
      </w:r>
      <w:r w:rsidRPr="00E50758">
        <w:rPr>
          <w:rFonts w:ascii="Cambria" w:eastAsia="Cambria" w:hAnsi="Cambria" w:cs="Cambria"/>
          <w:i/>
          <w:color w:val="000000"/>
          <w:lang w:val="en-US"/>
        </w:rPr>
        <w:t>METODOLOGI PEMBELAJARAN: STRATEGI, PENDEKATAN, MODEL, METODE PEMBELAJARAN</w:t>
      </w:r>
      <w:r w:rsidRPr="0023247F">
        <w:rPr>
          <w:rFonts w:ascii="Cambria" w:eastAsia="Cambria" w:hAnsi="Cambria" w:cs="Cambria"/>
          <w:color w:val="000000"/>
          <w:lang w:val="en-US"/>
        </w:rPr>
        <w:t xml:space="preserve">. </w:t>
      </w:r>
      <w:proofErr w:type="gramStart"/>
      <w:r w:rsidRPr="0023247F">
        <w:rPr>
          <w:rFonts w:ascii="Cambria" w:eastAsia="Cambria" w:hAnsi="Cambria" w:cs="Cambria"/>
          <w:color w:val="000000"/>
          <w:lang w:val="en-US"/>
        </w:rPr>
        <w:t>Purwokerto :</w:t>
      </w:r>
      <w:proofErr w:type="gramEnd"/>
      <w:r w:rsidRPr="0023247F">
        <w:rPr>
          <w:rFonts w:ascii="Cambria" w:eastAsia="Cambria" w:hAnsi="Cambria" w:cs="Cambria"/>
          <w:color w:val="000000"/>
          <w:lang w:val="en-US"/>
        </w:rPr>
        <w:t xml:space="preserve"> CV. IRDH.</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 xml:space="preserve">Marjuni, A. (2020). Peran Dan Fungsi Kode Etik Kepribadian Guru Dalam Pengembangan, </w:t>
      </w:r>
      <w:r w:rsidRPr="00E50758">
        <w:rPr>
          <w:rFonts w:ascii="Cambria" w:eastAsia="Cambria" w:hAnsi="Cambria" w:cs="Cambria"/>
          <w:i/>
          <w:color w:val="000000"/>
          <w:lang w:val="en-US"/>
        </w:rPr>
        <w:t>Jurnal Pendidikan Kreatif</w:t>
      </w:r>
      <w:r w:rsidRPr="0023247F">
        <w:rPr>
          <w:rFonts w:ascii="Cambria" w:eastAsia="Cambria" w:hAnsi="Cambria" w:cs="Cambria"/>
          <w:color w:val="000000"/>
          <w:lang w:val="en-US"/>
        </w:rPr>
        <w:t xml:space="preserve">, I (1), 1-8. </w:t>
      </w:r>
      <w:hyperlink r:id="rId21" w:history="1">
        <w:r w:rsidR="00E50758" w:rsidRPr="00A82EB4">
          <w:rPr>
            <w:rStyle w:val="Hyperlink"/>
            <w:rFonts w:ascii="Cambria" w:eastAsia="Cambria" w:hAnsi="Cambria" w:cs="Cambria"/>
            <w:lang w:val="en-US"/>
          </w:rPr>
          <w:t>Http://Journal.Uin-Alauddin.Ac.Id/Index.Php/Jpk/Article/View/14210/8520</w:t>
        </w:r>
      </w:hyperlink>
      <w:r w:rsidR="00E50758">
        <w:rPr>
          <w:rFonts w:ascii="Cambria" w:eastAsia="Cambria" w:hAnsi="Cambria" w:cs="Cambria"/>
          <w:color w:val="000000"/>
          <w:lang w:val="en-US"/>
        </w:rPr>
        <w:t xml:space="preserve">. </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 xml:space="preserve">Marjuni, H. A. (2020). </w:t>
      </w:r>
      <w:proofErr w:type="gramStart"/>
      <w:r w:rsidRPr="0023247F">
        <w:rPr>
          <w:rFonts w:ascii="Cambria" w:eastAsia="Cambria" w:hAnsi="Cambria" w:cs="Cambria"/>
          <w:color w:val="000000"/>
          <w:lang w:val="en-US"/>
        </w:rPr>
        <w:t>PERAN DAN FUNGSI KODE ETIK KEPRIBADIAN GURU DALAM PENGEMBANGAN PENDIDIKAN.</w:t>
      </w:r>
      <w:proofErr w:type="gramEnd"/>
      <w:r w:rsidRPr="0023247F">
        <w:rPr>
          <w:rFonts w:ascii="Cambria" w:eastAsia="Cambria" w:hAnsi="Cambria" w:cs="Cambria"/>
          <w:color w:val="000000"/>
          <w:lang w:val="en-US"/>
        </w:rPr>
        <w:t xml:space="preserve"> </w:t>
      </w:r>
      <w:r w:rsidRPr="00E50758">
        <w:rPr>
          <w:rFonts w:ascii="Cambria" w:eastAsia="Cambria" w:hAnsi="Cambria" w:cs="Cambria"/>
          <w:i/>
          <w:color w:val="000000"/>
          <w:lang w:val="en-US"/>
        </w:rPr>
        <w:t>E-Jurnal UIN (Universitas Islam Negeri) Alauddin Makassar</w:t>
      </w:r>
      <w:r w:rsidRPr="0023247F">
        <w:rPr>
          <w:rFonts w:ascii="Cambria" w:eastAsia="Cambria" w:hAnsi="Cambria" w:cs="Cambria"/>
          <w:color w:val="000000"/>
          <w:lang w:val="en-US"/>
        </w:rPr>
        <w:t>, 1 (1), 1-8.</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 xml:space="preserve">Maya, R. (2017). </w:t>
      </w:r>
      <w:proofErr w:type="gramStart"/>
      <w:r w:rsidRPr="0023247F">
        <w:rPr>
          <w:rFonts w:ascii="Cambria" w:eastAsia="Cambria" w:hAnsi="Cambria" w:cs="Cambria"/>
          <w:color w:val="000000"/>
          <w:lang w:val="en-US"/>
        </w:rPr>
        <w:t>Esensi Guru Dalam Visi-Misi Pendidikan Karakter.</w:t>
      </w:r>
      <w:proofErr w:type="gramEnd"/>
      <w:r w:rsidRPr="0023247F">
        <w:rPr>
          <w:rFonts w:ascii="Cambria" w:eastAsia="Cambria" w:hAnsi="Cambria" w:cs="Cambria"/>
          <w:color w:val="000000"/>
          <w:lang w:val="en-US"/>
        </w:rPr>
        <w:t xml:space="preserve"> </w:t>
      </w:r>
      <w:r w:rsidRPr="00E50758">
        <w:rPr>
          <w:rFonts w:ascii="Cambria" w:eastAsia="Cambria" w:hAnsi="Cambria" w:cs="Cambria"/>
          <w:i/>
          <w:color w:val="000000"/>
          <w:lang w:val="en-US"/>
        </w:rPr>
        <w:t>Edukasi Islami: Jurnal Pendidikan Islam</w:t>
      </w:r>
      <w:r w:rsidRPr="0023247F">
        <w:rPr>
          <w:rFonts w:ascii="Cambria" w:eastAsia="Cambria" w:hAnsi="Cambria" w:cs="Cambria"/>
          <w:color w:val="000000"/>
          <w:lang w:val="en-US"/>
        </w:rPr>
        <w:t xml:space="preserve">, 2 (03). </w:t>
      </w:r>
      <w:hyperlink r:id="rId22" w:history="1">
        <w:r w:rsidR="00E50758" w:rsidRPr="00A82EB4">
          <w:rPr>
            <w:rStyle w:val="Hyperlink"/>
            <w:rFonts w:ascii="Cambria" w:eastAsia="Cambria" w:hAnsi="Cambria" w:cs="Cambria"/>
            <w:lang w:val="en-US"/>
          </w:rPr>
          <w:t>Https://Doi.Org/10.30868/Ei.V2i03.31</w:t>
        </w:r>
      </w:hyperlink>
      <w:r w:rsidR="00E50758">
        <w:rPr>
          <w:rFonts w:ascii="Cambria" w:eastAsia="Cambria" w:hAnsi="Cambria" w:cs="Cambria"/>
          <w:color w:val="000000"/>
          <w:lang w:val="en-US"/>
        </w:rPr>
        <w:t xml:space="preserve">. </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Mansur, Rahman, A., Payuhi, F., Purnamawaty, R., Asnidar, &amp; Paputungan, R. (2022).</w:t>
      </w:r>
      <w:proofErr w:type="gramEnd"/>
      <w:r w:rsidRPr="0023247F">
        <w:rPr>
          <w:rFonts w:ascii="Cambria" w:eastAsia="Cambria" w:hAnsi="Cambria" w:cs="Cambria"/>
          <w:color w:val="000000"/>
          <w:lang w:val="en-US"/>
        </w:rPr>
        <w:t xml:space="preserve"> Etika Komunikasi Guru </w:t>
      </w:r>
      <w:proofErr w:type="gramStart"/>
      <w:r w:rsidRPr="0023247F">
        <w:rPr>
          <w:rFonts w:ascii="Cambria" w:eastAsia="Cambria" w:hAnsi="Cambria" w:cs="Cambria"/>
          <w:color w:val="000000"/>
          <w:lang w:val="en-US"/>
        </w:rPr>
        <w:t>dan</w:t>
      </w:r>
      <w:proofErr w:type="gramEnd"/>
      <w:r w:rsidRPr="0023247F">
        <w:rPr>
          <w:rFonts w:ascii="Cambria" w:eastAsia="Cambria" w:hAnsi="Cambria" w:cs="Cambria"/>
          <w:color w:val="000000"/>
          <w:lang w:val="en-US"/>
        </w:rPr>
        <w:t xml:space="preserve"> Peserta Didik dalam Perspektif Pendidikan Islam. </w:t>
      </w:r>
      <w:r w:rsidRPr="00E50758">
        <w:rPr>
          <w:rFonts w:ascii="Cambria" w:eastAsia="Cambria" w:hAnsi="Cambria" w:cs="Cambria"/>
          <w:i/>
          <w:color w:val="000000"/>
          <w:lang w:val="en-US"/>
        </w:rPr>
        <w:t>Jurnal Kolab</w:t>
      </w:r>
      <w:r w:rsidR="00E50758" w:rsidRPr="00E50758">
        <w:rPr>
          <w:rFonts w:ascii="Cambria" w:eastAsia="Cambria" w:hAnsi="Cambria" w:cs="Cambria"/>
          <w:i/>
          <w:color w:val="000000"/>
          <w:lang w:val="en-US"/>
        </w:rPr>
        <w:t>oratif Sains</w:t>
      </w:r>
      <w:r w:rsidR="00E50758">
        <w:rPr>
          <w:rFonts w:ascii="Cambria" w:eastAsia="Cambria" w:hAnsi="Cambria" w:cs="Cambria"/>
          <w:color w:val="000000"/>
          <w:lang w:val="en-US"/>
        </w:rPr>
        <w:t xml:space="preserve">, 05, (06), 365-373. </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lastRenderedPageBreak/>
        <w:t xml:space="preserve">Muharani, A., Agrisa, F., Nurhalita, N., Salwadilla, T., </w:t>
      </w:r>
      <w:proofErr w:type="gramStart"/>
      <w:r w:rsidRPr="0023247F">
        <w:rPr>
          <w:rFonts w:ascii="Cambria" w:eastAsia="Cambria" w:hAnsi="Cambria" w:cs="Cambria"/>
          <w:color w:val="000000"/>
          <w:lang w:val="en-US"/>
        </w:rPr>
        <w:t>Zulkardi.,</w:t>
      </w:r>
      <w:proofErr w:type="gramEnd"/>
      <w:r w:rsidRPr="0023247F">
        <w:rPr>
          <w:rFonts w:ascii="Cambria" w:eastAsia="Cambria" w:hAnsi="Cambria" w:cs="Cambria"/>
          <w:color w:val="000000"/>
          <w:lang w:val="en-US"/>
        </w:rPr>
        <w:t xml:space="preserve"> &amp; Sari, N. (2022). </w:t>
      </w:r>
      <w:proofErr w:type="gramStart"/>
      <w:r w:rsidRPr="0023247F">
        <w:rPr>
          <w:rFonts w:ascii="Cambria" w:eastAsia="Cambria" w:hAnsi="Cambria" w:cs="Cambria"/>
          <w:color w:val="000000"/>
          <w:lang w:val="en-US"/>
        </w:rPr>
        <w:t>Implementasi Etika Profesi dalam Kehidupan Mahasiswa Pendidikan Matematika.</w:t>
      </w:r>
      <w:proofErr w:type="gramEnd"/>
      <w:r w:rsidRPr="0023247F">
        <w:rPr>
          <w:rFonts w:ascii="Cambria" w:eastAsia="Cambria" w:hAnsi="Cambria" w:cs="Cambria"/>
          <w:color w:val="000000"/>
          <w:lang w:val="en-US"/>
        </w:rPr>
        <w:t xml:space="preserve"> </w:t>
      </w:r>
      <w:proofErr w:type="gramStart"/>
      <w:r w:rsidRPr="00E50758">
        <w:rPr>
          <w:rFonts w:ascii="Cambria" w:eastAsia="Cambria" w:hAnsi="Cambria" w:cs="Cambria"/>
          <w:i/>
          <w:color w:val="000000"/>
          <w:lang w:val="en-US"/>
        </w:rPr>
        <w:t>Edukatif :</w:t>
      </w:r>
      <w:proofErr w:type="gramEnd"/>
      <w:r w:rsidRPr="00E50758">
        <w:rPr>
          <w:rFonts w:ascii="Cambria" w:eastAsia="Cambria" w:hAnsi="Cambria" w:cs="Cambria"/>
          <w:i/>
          <w:color w:val="000000"/>
          <w:lang w:val="en-US"/>
        </w:rPr>
        <w:t xml:space="preserve"> Jurnal Ilmu Pendidikan</w:t>
      </w:r>
      <w:r w:rsidRPr="0023247F">
        <w:rPr>
          <w:rFonts w:ascii="Cambria" w:eastAsia="Cambria" w:hAnsi="Cambria" w:cs="Cambria"/>
          <w:color w:val="000000"/>
          <w:lang w:val="en-US"/>
        </w:rPr>
        <w:t>. 4 (3), 5008-5013.</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 xml:space="preserve">Munadlir, A. (2016). Pengembangan Pendidikan Karakter Di Sekolah. </w:t>
      </w:r>
      <w:proofErr w:type="gramStart"/>
      <w:r w:rsidRPr="00E50758">
        <w:rPr>
          <w:rFonts w:ascii="Cambria" w:eastAsia="Cambria" w:hAnsi="Cambria" w:cs="Cambria"/>
          <w:i/>
          <w:color w:val="000000"/>
          <w:lang w:val="en-US"/>
        </w:rPr>
        <w:t>Seminar Nasional Pgsd Universitas Pgri Yogyakarta</w:t>
      </w:r>
      <w:r w:rsidRPr="0023247F">
        <w:rPr>
          <w:rFonts w:ascii="Cambria" w:eastAsia="Cambria" w:hAnsi="Cambria" w:cs="Cambria"/>
          <w:color w:val="000000"/>
          <w:lang w:val="en-US"/>
        </w:rPr>
        <w:t>.</w:t>
      </w:r>
      <w:proofErr w:type="gramEnd"/>
      <w:r w:rsidRPr="0023247F">
        <w:rPr>
          <w:rFonts w:ascii="Cambria" w:eastAsia="Cambria" w:hAnsi="Cambria" w:cs="Cambria"/>
          <w:color w:val="000000"/>
          <w:lang w:val="en-US"/>
        </w:rPr>
        <w:t xml:space="preserve"> </w:t>
      </w:r>
      <w:hyperlink r:id="rId23" w:history="1">
        <w:r w:rsidR="00E50758" w:rsidRPr="00A82EB4">
          <w:rPr>
            <w:rStyle w:val="Hyperlink"/>
            <w:rFonts w:ascii="Cambria" w:eastAsia="Cambria" w:hAnsi="Cambria" w:cs="Cambria"/>
            <w:lang w:val="en-US"/>
          </w:rPr>
          <w:t>Http://Repository.Upy.Ac.Id/1258/</w:t>
        </w:r>
      </w:hyperlink>
      <w:r w:rsidR="00E50758">
        <w:rPr>
          <w:rFonts w:ascii="Cambria" w:eastAsia="Cambria" w:hAnsi="Cambria" w:cs="Cambria"/>
          <w:color w:val="000000"/>
          <w:lang w:val="en-US"/>
        </w:rPr>
        <w:t xml:space="preserve">. </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 xml:space="preserve">Mustofa, H. W. S. (2013). </w:t>
      </w:r>
      <w:proofErr w:type="gramStart"/>
      <w:r w:rsidRPr="00E50758">
        <w:rPr>
          <w:rFonts w:ascii="Cambria" w:eastAsia="Cambria" w:hAnsi="Cambria" w:cs="Cambria"/>
          <w:i/>
          <w:color w:val="000000"/>
          <w:lang w:val="en-US"/>
        </w:rPr>
        <w:t>Kode Etik Hakim</w:t>
      </w:r>
      <w:r w:rsidRPr="0023247F">
        <w:rPr>
          <w:rFonts w:ascii="Cambria" w:eastAsia="Cambria" w:hAnsi="Cambria" w:cs="Cambria"/>
          <w:color w:val="000000"/>
          <w:lang w:val="en-US"/>
        </w:rPr>
        <w:t>.</w:t>
      </w:r>
      <w:proofErr w:type="gramEnd"/>
      <w:r w:rsidRPr="0023247F">
        <w:rPr>
          <w:rFonts w:ascii="Cambria" w:eastAsia="Cambria" w:hAnsi="Cambria" w:cs="Cambria"/>
          <w:color w:val="000000"/>
          <w:lang w:val="en-US"/>
        </w:rPr>
        <w:t xml:space="preserve"> Bandung: Prenada Media.</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Najmi, Oktavia, R., &amp; Septiani, U. (2021).</w:t>
      </w:r>
      <w:proofErr w:type="gramEnd"/>
      <w:r w:rsidRPr="0023247F">
        <w:rPr>
          <w:rFonts w:ascii="Cambria" w:eastAsia="Cambria" w:hAnsi="Cambria" w:cs="Cambria"/>
          <w:color w:val="000000"/>
          <w:lang w:val="en-US"/>
        </w:rPr>
        <w:t xml:space="preserve"> Eco Enzyme: Pengolahan Sampah Rumah Tangga Menjadi Produk Serbaguna di Yayasan Khazanah Kebajikan. </w:t>
      </w:r>
      <w:proofErr w:type="gramStart"/>
      <w:r w:rsidRPr="0023247F">
        <w:rPr>
          <w:rFonts w:ascii="Cambria" w:eastAsia="Cambria" w:hAnsi="Cambria" w:cs="Cambria"/>
          <w:color w:val="000000"/>
          <w:lang w:val="en-US"/>
        </w:rPr>
        <w:t>Seminar Nasional Pengabdian Masyarakat LPPM UMJ.</w:t>
      </w:r>
      <w:proofErr w:type="gramEnd"/>
      <w:r w:rsidRPr="0023247F">
        <w:rPr>
          <w:rFonts w:ascii="Cambria" w:eastAsia="Cambria" w:hAnsi="Cambria" w:cs="Cambria"/>
          <w:color w:val="000000"/>
          <w:lang w:val="en-US"/>
        </w:rPr>
        <w:t xml:space="preserve"> </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 xml:space="preserve">Website: </w:t>
      </w:r>
      <w:hyperlink r:id="rId24" w:history="1">
        <w:r w:rsidR="00E50758" w:rsidRPr="00A82EB4">
          <w:rPr>
            <w:rStyle w:val="Hyperlink"/>
            <w:rFonts w:ascii="Cambria" w:eastAsia="Cambria" w:hAnsi="Cambria" w:cs="Cambria"/>
            <w:lang w:val="en-US"/>
          </w:rPr>
          <w:t>http://jurnal.umj.ac.id/index.php/semnaskat</w:t>
        </w:r>
      </w:hyperlink>
      <w:r w:rsidR="00E50758">
        <w:rPr>
          <w:rFonts w:ascii="Cambria" w:eastAsia="Cambria" w:hAnsi="Cambria" w:cs="Cambria"/>
          <w:color w:val="000000"/>
          <w:lang w:val="en-US"/>
        </w:rPr>
        <w:t xml:space="preserve">. </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 xml:space="preserve">Nantara, Didit. </w:t>
      </w:r>
      <w:proofErr w:type="gramStart"/>
      <w:r w:rsidRPr="0023247F">
        <w:rPr>
          <w:rFonts w:ascii="Cambria" w:eastAsia="Cambria" w:hAnsi="Cambria" w:cs="Cambria"/>
          <w:color w:val="000000"/>
          <w:lang w:val="en-US"/>
        </w:rPr>
        <w:t>(2022). Pembentukan Karakter Siswa Melalui Kegiatan di Sekolah dan Peran Guru.</w:t>
      </w:r>
      <w:proofErr w:type="gramEnd"/>
      <w:r w:rsidRPr="0023247F">
        <w:rPr>
          <w:rFonts w:ascii="Cambria" w:eastAsia="Cambria" w:hAnsi="Cambria" w:cs="Cambria"/>
          <w:color w:val="000000"/>
          <w:lang w:val="en-US"/>
        </w:rPr>
        <w:t xml:space="preserve"> </w:t>
      </w:r>
      <w:r w:rsidRPr="00E50758">
        <w:rPr>
          <w:rFonts w:ascii="Cambria" w:eastAsia="Cambria" w:hAnsi="Cambria" w:cs="Cambria"/>
          <w:i/>
          <w:color w:val="000000"/>
          <w:lang w:val="en-US"/>
        </w:rPr>
        <w:t>Jurnal Pendidikan Tambusai</w:t>
      </w:r>
      <w:r w:rsidRPr="0023247F">
        <w:rPr>
          <w:rFonts w:ascii="Cambria" w:eastAsia="Cambria" w:hAnsi="Cambria" w:cs="Cambria"/>
          <w:color w:val="000000"/>
          <w:lang w:val="en-US"/>
        </w:rPr>
        <w:t>, 6 (1), 2251-2260.</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Nofriyanti, Y., &amp; Nurhafizah.</w:t>
      </w:r>
      <w:proofErr w:type="gramEnd"/>
      <w:r w:rsidRPr="0023247F">
        <w:rPr>
          <w:rFonts w:ascii="Cambria" w:eastAsia="Cambria" w:hAnsi="Cambria" w:cs="Cambria"/>
          <w:color w:val="000000"/>
          <w:lang w:val="en-US"/>
        </w:rPr>
        <w:t xml:space="preserve"> </w:t>
      </w:r>
      <w:proofErr w:type="gramStart"/>
      <w:r w:rsidRPr="0023247F">
        <w:rPr>
          <w:rFonts w:ascii="Cambria" w:eastAsia="Cambria" w:hAnsi="Cambria" w:cs="Cambria"/>
          <w:color w:val="000000"/>
          <w:lang w:val="en-US"/>
        </w:rPr>
        <w:t>(2019). Etika Profesi Guru Paud Profesional Dalam Mewujudkan Pembelajaran Bermutu.</w:t>
      </w:r>
      <w:proofErr w:type="gramEnd"/>
      <w:r w:rsidRPr="0023247F">
        <w:rPr>
          <w:rFonts w:ascii="Cambria" w:eastAsia="Cambria" w:hAnsi="Cambria" w:cs="Cambria"/>
          <w:color w:val="000000"/>
          <w:lang w:val="en-US"/>
        </w:rPr>
        <w:t xml:space="preserve"> </w:t>
      </w:r>
      <w:r w:rsidRPr="00E50758">
        <w:rPr>
          <w:rFonts w:ascii="Cambria" w:eastAsia="Cambria" w:hAnsi="Cambria" w:cs="Cambria"/>
          <w:i/>
          <w:color w:val="000000"/>
          <w:lang w:val="en-US"/>
        </w:rPr>
        <w:t>Jurnal Pendidikan Tambusai</w:t>
      </w:r>
      <w:r w:rsidRPr="0023247F">
        <w:rPr>
          <w:rFonts w:ascii="Cambria" w:eastAsia="Cambria" w:hAnsi="Cambria" w:cs="Cambria"/>
          <w:color w:val="000000"/>
          <w:lang w:val="en-US"/>
        </w:rPr>
        <w:t>, 3(2), 276-684.</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Nurjannah.</w:t>
      </w:r>
      <w:proofErr w:type="gramEnd"/>
      <w:r w:rsidRPr="0023247F">
        <w:rPr>
          <w:rFonts w:ascii="Cambria" w:eastAsia="Cambria" w:hAnsi="Cambria" w:cs="Cambria"/>
          <w:color w:val="000000"/>
          <w:lang w:val="en-US"/>
        </w:rPr>
        <w:t xml:space="preserve"> </w:t>
      </w:r>
      <w:proofErr w:type="gramStart"/>
      <w:r w:rsidRPr="0023247F">
        <w:rPr>
          <w:rFonts w:ascii="Cambria" w:eastAsia="Cambria" w:hAnsi="Cambria" w:cs="Cambria"/>
          <w:color w:val="000000"/>
          <w:lang w:val="en-US"/>
        </w:rPr>
        <w:t>(2018). Pembentukan Karakter Melalui Pembelajaran PKN Siswa SDN Peunaga Cut Ujong.</w:t>
      </w:r>
      <w:proofErr w:type="gramEnd"/>
      <w:r w:rsidRPr="0023247F">
        <w:rPr>
          <w:rFonts w:ascii="Cambria" w:eastAsia="Cambria" w:hAnsi="Cambria" w:cs="Cambria"/>
          <w:color w:val="000000"/>
          <w:lang w:val="en-US"/>
        </w:rPr>
        <w:t xml:space="preserve"> </w:t>
      </w:r>
      <w:r w:rsidRPr="00E50758">
        <w:rPr>
          <w:rFonts w:ascii="Cambria" w:eastAsia="Cambria" w:hAnsi="Cambria" w:cs="Cambria"/>
          <w:i/>
          <w:color w:val="000000"/>
          <w:lang w:val="en-US"/>
        </w:rPr>
        <w:t>Jurnal Genta Mulia</w:t>
      </w:r>
      <w:r w:rsidRPr="0023247F">
        <w:rPr>
          <w:rFonts w:ascii="Cambria" w:eastAsia="Cambria" w:hAnsi="Cambria" w:cs="Cambria"/>
          <w:color w:val="000000"/>
          <w:lang w:val="en-US"/>
        </w:rPr>
        <w:t>, IX (1), 77-88.</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Nurrohmah, Nisa. (2022). ETIKA PENDIDIK DALAM PRESPEKRIF AL-QUR’AN (Kajian Qur’an Surah Ar-Rahman Ayat 1-4). Al</w:t>
      </w:r>
      <w:r w:rsidRPr="00E50758">
        <w:rPr>
          <w:rFonts w:ascii="Cambria" w:eastAsia="Cambria" w:hAnsi="Cambria" w:cs="Cambria"/>
          <w:i/>
          <w:color w:val="000000"/>
          <w:lang w:val="en-US"/>
        </w:rPr>
        <w:t>-</w:t>
      </w:r>
      <w:proofErr w:type="gramStart"/>
      <w:r w:rsidRPr="00E50758">
        <w:rPr>
          <w:rFonts w:ascii="Cambria" w:eastAsia="Cambria" w:hAnsi="Cambria" w:cs="Cambria"/>
          <w:i/>
          <w:color w:val="000000"/>
          <w:lang w:val="en-US"/>
        </w:rPr>
        <w:t>Muaddib :Jurnal</w:t>
      </w:r>
      <w:proofErr w:type="gramEnd"/>
      <w:r w:rsidRPr="00E50758">
        <w:rPr>
          <w:rFonts w:ascii="Cambria" w:eastAsia="Cambria" w:hAnsi="Cambria" w:cs="Cambria"/>
          <w:i/>
          <w:color w:val="000000"/>
          <w:lang w:val="en-US"/>
        </w:rPr>
        <w:t xml:space="preserve"> Ilmu-Ilmu Sosial dan Keislaman</w:t>
      </w:r>
      <w:r w:rsidRPr="0023247F">
        <w:rPr>
          <w:rFonts w:ascii="Cambria" w:eastAsia="Cambria" w:hAnsi="Cambria" w:cs="Cambria"/>
          <w:color w:val="000000"/>
          <w:lang w:val="en-US"/>
        </w:rPr>
        <w:t>, 7 (1), 18-27.</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Octavia.</w:t>
      </w:r>
      <w:proofErr w:type="gramEnd"/>
      <w:r w:rsidRPr="0023247F">
        <w:rPr>
          <w:rFonts w:ascii="Cambria" w:eastAsia="Cambria" w:hAnsi="Cambria" w:cs="Cambria"/>
          <w:color w:val="000000"/>
          <w:lang w:val="en-US"/>
        </w:rPr>
        <w:t xml:space="preserve"> </w:t>
      </w:r>
      <w:proofErr w:type="gramStart"/>
      <w:r w:rsidRPr="0023247F">
        <w:rPr>
          <w:rFonts w:ascii="Cambria" w:eastAsia="Cambria" w:hAnsi="Cambria" w:cs="Cambria"/>
          <w:color w:val="000000"/>
          <w:lang w:val="en-US"/>
        </w:rPr>
        <w:t xml:space="preserve">(2020). </w:t>
      </w:r>
      <w:r w:rsidRPr="00E50758">
        <w:rPr>
          <w:rFonts w:ascii="Cambria" w:eastAsia="Cambria" w:hAnsi="Cambria" w:cs="Cambria"/>
          <w:i/>
          <w:color w:val="000000"/>
          <w:lang w:val="en-US"/>
        </w:rPr>
        <w:t>ETIKA PROFESI GURU</w:t>
      </w:r>
      <w:r w:rsidRPr="0023247F">
        <w:rPr>
          <w:rFonts w:ascii="Cambria" w:eastAsia="Cambria" w:hAnsi="Cambria" w:cs="Cambria"/>
          <w:color w:val="000000"/>
          <w:lang w:val="en-US"/>
        </w:rPr>
        <w:t>.</w:t>
      </w:r>
      <w:proofErr w:type="gramEnd"/>
      <w:r w:rsidRPr="0023247F">
        <w:rPr>
          <w:rFonts w:ascii="Cambria" w:eastAsia="Cambria" w:hAnsi="Cambria" w:cs="Cambria"/>
          <w:color w:val="000000"/>
          <w:lang w:val="en-US"/>
        </w:rPr>
        <w:t xml:space="preserve"> </w:t>
      </w:r>
      <w:proofErr w:type="gramStart"/>
      <w:r w:rsidRPr="0023247F">
        <w:rPr>
          <w:rFonts w:ascii="Cambria" w:eastAsia="Cambria" w:hAnsi="Cambria" w:cs="Cambria"/>
          <w:color w:val="000000"/>
          <w:lang w:val="en-US"/>
        </w:rPr>
        <w:t>Yogyakarta :</w:t>
      </w:r>
      <w:proofErr w:type="gramEnd"/>
      <w:r w:rsidRPr="0023247F">
        <w:rPr>
          <w:rFonts w:ascii="Cambria" w:eastAsia="Cambria" w:hAnsi="Cambria" w:cs="Cambria"/>
          <w:color w:val="000000"/>
          <w:lang w:val="en-US"/>
        </w:rPr>
        <w:t xml:space="preserve"> DEEPUBLISH.</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Pradina, Q., Faiz, A., &amp; Yuningsih, D. (2021).</w:t>
      </w:r>
      <w:proofErr w:type="gramEnd"/>
      <w:r w:rsidRPr="0023247F">
        <w:rPr>
          <w:rFonts w:ascii="Cambria" w:eastAsia="Cambria" w:hAnsi="Cambria" w:cs="Cambria"/>
          <w:color w:val="000000"/>
          <w:lang w:val="en-US"/>
        </w:rPr>
        <w:t xml:space="preserve"> </w:t>
      </w:r>
      <w:proofErr w:type="gramStart"/>
      <w:r w:rsidRPr="0023247F">
        <w:rPr>
          <w:rFonts w:ascii="Cambria" w:eastAsia="Cambria" w:hAnsi="Cambria" w:cs="Cambria"/>
          <w:color w:val="000000"/>
          <w:lang w:val="en-US"/>
        </w:rPr>
        <w:t>Peran Guru Dalam Membentuk Karakter Disiplin.</w:t>
      </w:r>
      <w:proofErr w:type="gramEnd"/>
      <w:r w:rsidRPr="0023247F">
        <w:rPr>
          <w:rFonts w:ascii="Cambria" w:eastAsia="Cambria" w:hAnsi="Cambria" w:cs="Cambria"/>
          <w:color w:val="000000"/>
          <w:lang w:val="en-US"/>
        </w:rPr>
        <w:t xml:space="preserve"> </w:t>
      </w:r>
      <w:proofErr w:type="gramStart"/>
      <w:r w:rsidRPr="00E50758">
        <w:rPr>
          <w:rFonts w:ascii="Cambria" w:eastAsia="Cambria" w:hAnsi="Cambria" w:cs="Cambria"/>
          <w:i/>
          <w:color w:val="000000"/>
          <w:lang w:val="en-US"/>
        </w:rPr>
        <w:t>Edukatif :</w:t>
      </w:r>
      <w:proofErr w:type="gramEnd"/>
      <w:r w:rsidRPr="00E50758">
        <w:rPr>
          <w:rFonts w:ascii="Cambria" w:eastAsia="Cambria" w:hAnsi="Cambria" w:cs="Cambria"/>
          <w:i/>
          <w:color w:val="000000"/>
          <w:lang w:val="en-US"/>
        </w:rPr>
        <w:t xml:space="preserve"> Jurnal Ilmu Pendidikan</w:t>
      </w:r>
      <w:r w:rsidRPr="0023247F">
        <w:rPr>
          <w:rFonts w:ascii="Cambria" w:eastAsia="Cambria" w:hAnsi="Cambria" w:cs="Cambria"/>
          <w:color w:val="000000"/>
          <w:lang w:val="en-US"/>
        </w:rPr>
        <w:t xml:space="preserve">, 3(6), 4118-4125. </w:t>
      </w:r>
      <w:hyperlink r:id="rId25" w:history="1">
        <w:r w:rsidR="00E50758" w:rsidRPr="00A82EB4">
          <w:rPr>
            <w:rStyle w:val="Hyperlink"/>
            <w:rFonts w:ascii="Cambria" w:eastAsia="Cambria" w:hAnsi="Cambria" w:cs="Cambria"/>
            <w:lang w:val="en-US"/>
          </w:rPr>
          <w:t>Https://Doi.Org/10.31004/Edukatif.V3i6.1294</w:t>
        </w:r>
      </w:hyperlink>
      <w:r w:rsidR="00E50758">
        <w:rPr>
          <w:rFonts w:ascii="Cambria" w:eastAsia="Cambria" w:hAnsi="Cambria" w:cs="Cambria"/>
          <w:color w:val="000000"/>
          <w:lang w:val="en-US"/>
        </w:rPr>
        <w:t xml:space="preserve">. </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Ramayulis.</w:t>
      </w:r>
      <w:proofErr w:type="gramEnd"/>
      <w:r w:rsidRPr="0023247F">
        <w:rPr>
          <w:rFonts w:ascii="Cambria" w:eastAsia="Cambria" w:hAnsi="Cambria" w:cs="Cambria"/>
          <w:color w:val="000000"/>
          <w:lang w:val="en-US"/>
        </w:rPr>
        <w:t xml:space="preserve"> </w:t>
      </w:r>
      <w:proofErr w:type="gramStart"/>
      <w:r w:rsidRPr="0023247F">
        <w:rPr>
          <w:rFonts w:ascii="Cambria" w:eastAsia="Cambria" w:hAnsi="Cambria" w:cs="Cambria"/>
          <w:color w:val="000000"/>
          <w:lang w:val="en-US"/>
        </w:rPr>
        <w:t xml:space="preserve">(2013). </w:t>
      </w:r>
      <w:r w:rsidRPr="00E50758">
        <w:rPr>
          <w:rFonts w:ascii="Cambria" w:eastAsia="Cambria" w:hAnsi="Cambria" w:cs="Cambria"/>
          <w:i/>
          <w:color w:val="000000"/>
          <w:lang w:val="en-US"/>
        </w:rPr>
        <w:t>Profesi dan Etika Keguruan</w:t>
      </w:r>
      <w:r w:rsidRPr="0023247F">
        <w:rPr>
          <w:rFonts w:ascii="Cambria" w:eastAsia="Cambria" w:hAnsi="Cambria" w:cs="Cambria"/>
          <w:color w:val="000000"/>
          <w:lang w:val="en-US"/>
        </w:rPr>
        <w:t>.</w:t>
      </w:r>
      <w:proofErr w:type="gramEnd"/>
      <w:r w:rsidRPr="0023247F">
        <w:rPr>
          <w:rFonts w:ascii="Cambria" w:eastAsia="Cambria" w:hAnsi="Cambria" w:cs="Cambria"/>
          <w:color w:val="000000"/>
          <w:lang w:val="en-US"/>
        </w:rPr>
        <w:t xml:space="preserve"> Jakarta: Kalam Mulia.</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Rahman, S. (2018).</w:t>
      </w:r>
      <w:proofErr w:type="gramEnd"/>
      <w:r w:rsidRPr="0023247F">
        <w:rPr>
          <w:rFonts w:ascii="Cambria" w:eastAsia="Cambria" w:hAnsi="Cambria" w:cs="Cambria"/>
          <w:color w:val="000000"/>
          <w:lang w:val="en-US"/>
        </w:rPr>
        <w:t xml:space="preserve"> Etika Berkomunikasi Guru </w:t>
      </w:r>
      <w:proofErr w:type="gramStart"/>
      <w:r w:rsidRPr="0023247F">
        <w:rPr>
          <w:rFonts w:ascii="Cambria" w:eastAsia="Cambria" w:hAnsi="Cambria" w:cs="Cambria"/>
          <w:color w:val="000000"/>
          <w:lang w:val="en-US"/>
        </w:rPr>
        <w:t>dan</w:t>
      </w:r>
      <w:proofErr w:type="gramEnd"/>
      <w:r w:rsidRPr="0023247F">
        <w:rPr>
          <w:rFonts w:ascii="Cambria" w:eastAsia="Cambria" w:hAnsi="Cambria" w:cs="Cambria"/>
          <w:color w:val="000000"/>
          <w:lang w:val="en-US"/>
        </w:rPr>
        <w:t xml:space="preserve"> Peserta Didik Menurut Ajaran Agama Islam. </w:t>
      </w:r>
      <w:r w:rsidRPr="00E50758">
        <w:rPr>
          <w:rFonts w:ascii="Cambria" w:eastAsia="Cambria" w:hAnsi="Cambria" w:cs="Cambria"/>
          <w:i/>
          <w:color w:val="000000"/>
          <w:lang w:val="en-US"/>
        </w:rPr>
        <w:t>Jurnal Ilmiah Iqra’</w:t>
      </w:r>
      <w:r w:rsidRPr="0023247F">
        <w:rPr>
          <w:rFonts w:ascii="Cambria" w:eastAsia="Cambria" w:hAnsi="Cambria" w:cs="Cambria"/>
          <w:color w:val="000000"/>
          <w:lang w:val="en-US"/>
        </w:rPr>
        <w:t xml:space="preserve">, 3(1), 53-67. </w:t>
      </w:r>
      <w:hyperlink r:id="rId26" w:history="1">
        <w:r w:rsidR="00E50758" w:rsidRPr="00A82EB4">
          <w:rPr>
            <w:rStyle w:val="Hyperlink"/>
            <w:rFonts w:ascii="Cambria" w:eastAsia="Cambria" w:hAnsi="Cambria" w:cs="Cambria"/>
            <w:lang w:val="en-US"/>
          </w:rPr>
          <w:t>https://doi.org/10.30984/jii.v3i1.549</w:t>
        </w:r>
      </w:hyperlink>
      <w:r w:rsidR="00E50758">
        <w:rPr>
          <w:rFonts w:ascii="Cambria" w:eastAsia="Cambria" w:hAnsi="Cambria" w:cs="Cambria"/>
          <w:color w:val="000000"/>
          <w:lang w:val="en-US"/>
        </w:rPr>
        <w:t xml:space="preserve">. </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Ratnawati.</w:t>
      </w:r>
      <w:proofErr w:type="gramEnd"/>
      <w:r w:rsidRPr="0023247F">
        <w:rPr>
          <w:rFonts w:ascii="Cambria" w:eastAsia="Cambria" w:hAnsi="Cambria" w:cs="Cambria"/>
          <w:color w:val="000000"/>
          <w:lang w:val="en-US"/>
        </w:rPr>
        <w:t xml:space="preserve"> </w:t>
      </w:r>
      <w:proofErr w:type="gramStart"/>
      <w:r w:rsidRPr="0023247F">
        <w:rPr>
          <w:rFonts w:ascii="Cambria" w:eastAsia="Cambria" w:hAnsi="Cambria" w:cs="Cambria"/>
          <w:color w:val="000000"/>
          <w:lang w:val="en-US"/>
        </w:rPr>
        <w:t>(2018). Peranan Guru Sebagai Model Dalam Pembentukan Karakter Peserta Didik.</w:t>
      </w:r>
      <w:proofErr w:type="gramEnd"/>
      <w:r w:rsidRPr="0023247F">
        <w:rPr>
          <w:rFonts w:ascii="Cambria" w:eastAsia="Cambria" w:hAnsi="Cambria" w:cs="Cambria"/>
          <w:color w:val="000000"/>
          <w:lang w:val="en-US"/>
        </w:rPr>
        <w:t xml:space="preserve"> </w:t>
      </w:r>
      <w:r w:rsidRPr="00E50758">
        <w:rPr>
          <w:rFonts w:ascii="Cambria" w:eastAsia="Cambria" w:hAnsi="Cambria" w:cs="Cambria"/>
          <w:i/>
          <w:color w:val="000000"/>
          <w:lang w:val="en-US"/>
        </w:rPr>
        <w:t>Prosiding Seminar Nasional Pendidikan “Pencegahan dan Penanganan Kekerasan Anak: Optimalisasi Peran Pendidik dalam Perspektif Hukum" STKIP Andi Matappa Pangkep</w:t>
      </w:r>
      <w:r w:rsidRPr="0023247F">
        <w:rPr>
          <w:rFonts w:ascii="Cambria" w:eastAsia="Cambria" w:hAnsi="Cambria" w:cs="Cambria"/>
          <w:color w:val="000000"/>
          <w:lang w:val="en-US"/>
        </w:rPr>
        <w:t>.</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Ruslan.</w:t>
      </w:r>
      <w:proofErr w:type="gramEnd"/>
      <w:r w:rsidRPr="0023247F">
        <w:rPr>
          <w:rFonts w:ascii="Cambria" w:eastAsia="Cambria" w:hAnsi="Cambria" w:cs="Cambria"/>
          <w:color w:val="000000"/>
          <w:lang w:val="en-US"/>
        </w:rPr>
        <w:t xml:space="preserve"> </w:t>
      </w:r>
      <w:proofErr w:type="gramStart"/>
      <w:r w:rsidRPr="0023247F">
        <w:rPr>
          <w:rFonts w:ascii="Cambria" w:eastAsia="Cambria" w:hAnsi="Cambria" w:cs="Cambria"/>
          <w:color w:val="000000"/>
          <w:lang w:val="en-US"/>
        </w:rPr>
        <w:t>(2016). Etika Guru Dalam Proses Belajar Mengajar.</w:t>
      </w:r>
      <w:proofErr w:type="gramEnd"/>
      <w:r w:rsidRPr="0023247F">
        <w:rPr>
          <w:rFonts w:ascii="Cambria" w:eastAsia="Cambria" w:hAnsi="Cambria" w:cs="Cambria"/>
          <w:color w:val="000000"/>
          <w:lang w:val="en-US"/>
        </w:rPr>
        <w:t xml:space="preserve"> </w:t>
      </w:r>
      <w:r w:rsidRPr="00E50758">
        <w:rPr>
          <w:rFonts w:ascii="Cambria" w:eastAsia="Cambria" w:hAnsi="Cambria" w:cs="Cambria"/>
          <w:i/>
          <w:color w:val="000000"/>
          <w:lang w:val="en-US"/>
        </w:rPr>
        <w:t>Al-Riwayah</w:t>
      </w:r>
      <w:r w:rsidRPr="0023247F">
        <w:rPr>
          <w:rFonts w:ascii="Cambria" w:eastAsia="Cambria" w:hAnsi="Cambria" w:cs="Cambria"/>
          <w:color w:val="000000"/>
          <w:lang w:val="en-US"/>
        </w:rPr>
        <w:t>, 8 (1), 59–72.</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Sahroni, Deni. (2021). Pengaruh Motivasi Kerja Dan Penghayatan Etika Profesi</w:t>
      </w:r>
      <w:r w:rsidR="00E50758">
        <w:rPr>
          <w:rFonts w:ascii="Cambria" w:eastAsia="Cambria" w:hAnsi="Cambria" w:cs="Cambria"/>
          <w:color w:val="000000"/>
          <w:lang w:val="en-US"/>
        </w:rPr>
        <w:t xml:space="preserve"> </w:t>
      </w:r>
      <w:r w:rsidRPr="0023247F">
        <w:rPr>
          <w:rFonts w:ascii="Cambria" w:eastAsia="Cambria" w:hAnsi="Cambria" w:cs="Cambria"/>
          <w:color w:val="000000"/>
          <w:lang w:val="en-US"/>
        </w:rPr>
        <w:t>Guru</w:t>
      </w:r>
      <w:r w:rsidR="00E50758">
        <w:rPr>
          <w:rFonts w:ascii="Cambria" w:eastAsia="Cambria" w:hAnsi="Cambria" w:cs="Cambria"/>
          <w:color w:val="000000"/>
          <w:lang w:val="en-US"/>
        </w:rPr>
        <w:t xml:space="preserve"> </w:t>
      </w:r>
      <w:r w:rsidRPr="0023247F">
        <w:rPr>
          <w:rFonts w:ascii="Cambria" w:eastAsia="Cambria" w:hAnsi="Cambria" w:cs="Cambria"/>
          <w:color w:val="000000"/>
          <w:lang w:val="en-US"/>
        </w:rPr>
        <w:t>Terhadap Kinerja Guru Dalam Mewujudkan Prestasi Belajar Siswa</w:t>
      </w:r>
      <w:r w:rsidR="00E50758">
        <w:rPr>
          <w:rFonts w:ascii="Cambria" w:eastAsia="Cambria" w:hAnsi="Cambria" w:cs="Cambria"/>
          <w:color w:val="000000"/>
          <w:lang w:val="en-US"/>
        </w:rPr>
        <w:t xml:space="preserve"> </w:t>
      </w:r>
      <w:r w:rsidRPr="0023247F">
        <w:rPr>
          <w:rFonts w:ascii="Cambria" w:eastAsia="Cambria" w:hAnsi="Cambria" w:cs="Cambria"/>
          <w:color w:val="000000"/>
          <w:lang w:val="en-US"/>
        </w:rPr>
        <w:t xml:space="preserve">Pada Mata Pelajaran Pendidikan Agama Islam (Studi Kasus di SD, SD.IT Se Kecamatan Cibiuk Dan Leuwigoong Kabupaten Garut). </w:t>
      </w:r>
      <w:r w:rsidRPr="00E50758">
        <w:rPr>
          <w:rFonts w:ascii="Cambria" w:eastAsia="Cambria" w:hAnsi="Cambria" w:cs="Cambria"/>
          <w:i/>
          <w:color w:val="000000"/>
          <w:lang w:val="en-US"/>
        </w:rPr>
        <w:t>Khazanah Akademia</w:t>
      </w:r>
      <w:r w:rsidRPr="0023247F">
        <w:rPr>
          <w:rFonts w:ascii="Cambria" w:eastAsia="Cambria" w:hAnsi="Cambria" w:cs="Cambria"/>
          <w:color w:val="000000"/>
          <w:lang w:val="en-US"/>
        </w:rPr>
        <w:t>. 05 (02), 59-73.</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 xml:space="preserve">Setiyaningsih, Dewi. (2020). PERAN ETIKA DAN PROFESI KEPENDIDIKAN DALAM MEMBANGUN NILAI-NILAI KARAKTER MAHASISWA CALON GURU SD. </w:t>
      </w:r>
      <w:r w:rsidRPr="00E50758">
        <w:rPr>
          <w:rFonts w:ascii="Cambria" w:eastAsia="Cambria" w:hAnsi="Cambria" w:cs="Cambria"/>
          <w:i/>
          <w:color w:val="000000"/>
          <w:lang w:val="en-US"/>
        </w:rPr>
        <w:t>HOLISTIKA : Jurnal Ilmiah PGSD,</w:t>
      </w:r>
      <w:r w:rsidRPr="0023247F">
        <w:rPr>
          <w:rFonts w:ascii="Cambria" w:eastAsia="Cambria" w:hAnsi="Cambria" w:cs="Cambria"/>
          <w:color w:val="000000"/>
          <w:lang w:val="en-US"/>
        </w:rPr>
        <w:t xml:space="preserve"> 4. (1), 27-36. </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Sudarminta.</w:t>
      </w:r>
      <w:proofErr w:type="gramEnd"/>
      <w:r w:rsidRPr="0023247F">
        <w:rPr>
          <w:rFonts w:ascii="Cambria" w:eastAsia="Cambria" w:hAnsi="Cambria" w:cs="Cambria"/>
          <w:color w:val="000000"/>
          <w:lang w:val="en-US"/>
        </w:rPr>
        <w:t xml:space="preserve"> (2013). </w:t>
      </w:r>
      <w:r w:rsidRPr="00E50758">
        <w:rPr>
          <w:rFonts w:ascii="Cambria" w:eastAsia="Cambria" w:hAnsi="Cambria" w:cs="Cambria"/>
          <w:i/>
          <w:color w:val="000000"/>
          <w:lang w:val="en-US"/>
        </w:rPr>
        <w:t xml:space="preserve">Etika Umum (Kajian tentang Beberapa Masalah Pokok dan Teori </w:t>
      </w:r>
      <w:proofErr w:type="gramStart"/>
      <w:r w:rsidRPr="00E50758">
        <w:rPr>
          <w:rFonts w:ascii="Cambria" w:eastAsia="Cambria" w:hAnsi="Cambria" w:cs="Cambria"/>
          <w:i/>
          <w:color w:val="000000"/>
          <w:lang w:val="en-US"/>
        </w:rPr>
        <w:t>Etika  Normatif</w:t>
      </w:r>
      <w:proofErr w:type="gramEnd"/>
      <w:r w:rsidRPr="00E50758">
        <w:rPr>
          <w:rFonts w:ascii="Cambria" w:eastAsia="Cambria" w:hAnsi="Cambria" w:cs="Cambria"/>
          <w:i/>
          <w:color w:val="000000"/>
          <w:lang w:val="en-US"/>
        </w:rPr>
        <w:t>)</w:t>
      </w:r>
      <w:r w:rsidRPr="0023247F">
        <w:rPr>
          <w:rFonts w:ascii="Cambria" w:eastAsia="Cambria" w:hAnsi="Cambria" w:cs="Cambria"/>
          <w:color w:val="000000"/>
          <w:lang w:val="en-US"/>
        </w:rPr>
        <w:t xml:space="preserve">. </w:t>
      </w:r>
      <w:proofErr w:type="gramStart"/>
      <w:r w:rsidRPr="0023247F">
        <w:rPr>
          <w:rFonts w:ascii="Cambria" w:eastAsia="Cambria" w:hAnsi="Cambria" w:cs="Cambria"/>
          <w:color w:val="000000"/>
          <w:lang w:val="en-US"/>
        </w:rPr>
        <w:t>Yogyakarta :</w:t>
      </w:r>
      <w:proofErr w:type="gramEnd"/>
      <w:r w:rsidRPr="0023247F">
        <w:rPr>
          <w:rFonts w:ascii="Cambria" w:eastAsia="Cambria" w:hAnsi="Cambria" w:cs="Cambria"/>
          <w:color w:val="000000"/>
          <w:lang w:val="en-US"/>
        </w:rPr>
        <w:t xml:space="preserve"> PENERBIT KANISIUS.</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Sukardi.</w:t>
      </w:r>
      <w:proofErr w:type="gramEnd"/>
      <w:r w:rsidRPr="0023247F">
        <w:rPr>
          <w:rFonts w:ascii="Cambria" w:eastAsia="Cambria" w:hAnsi="Cambria" w:cs="Cambria"/>
          <w:color w:val="000000"/>
          <w:lang w:val="en-US"/>
        </w:rPr>
        <w:t xml:space="preserve"> </w:t>
      </w:r>
      <w:proofErr w:type="gramStart"/>
      <w:r w:rsidRPr="0023247F">
        <w:rPr>
          <w:rFonts w:ascii="Cambria" w:eastAsia="Cambria" w:hAnsi="Cambria" w:cs="Cambria"/>
          <w:color w:val="000000"/>
          <w:lang w:val="en-US"/>
        </w:rPr>
        <w:t>(2014). Pengembangan Pendidikan Karakter Melalui Budaya Sekolah.</w:t>
      </w:r>
      <w:proofErr w:type="gramEnd"/>
      <w:r w:rsidRPr="0023247F">
        <w:rPr>
          <w:rFonts w:ascii="Cambria" w:eastAsia="Cambria" w:hAnsi="Cambria" w:cs="Cambria"/>
          <w:color w:val="000000"/>
          <w:lang w:val="en-US"/>
        </w:rPr>
        <w:t xml:space="preserve"> </w:t>
      </w:r>
      <w:r w:rsidRPr="00E50758">
        <w:rPr>
          <w:rFonts w:ascii="Cambria" w:eastAsia="Cambria" w:hAnsi="Cambria" w:cs="Cambria"/>
          <w:i/>
          <w:color w:val="000000"/>
          <w:lang w:val="en-US"/>
        </w:rPr>
        <w:t>Jurnal Inspirasi Pendidikan,</w:t>
      </w:r>
      <w:r w:rsidRPr="0023247F">
        <w:rPr>
          <w:rFonts w:ascii="Cambria" w:eastAsia="Cambria" w:hAnsi="Cambria" w:cs="Cambria"/>
          <w:color w:val="000000"/>
          <w:lang w:val="en-US"/>
        </w:rPr>
        <w:t xml:space="preserve"> 1 (1), 59-61.</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Supriyani, Astuti, A.P., &amp; Maharani, E.T.W. (2020).</w:t>
      </w:r>
      <w:proofErr w:type="gramEnd"/>
      <w:r w:rsidRPr="0023247F">
        <w:rPr>
          <w:rFonts w:ascii="Cambria" w:eastAsia="Cambria" w:hAnsi="Cambria" w:cs="Cambria"/>
          <w:color w:val="000000"/>
          <w:lang w:val="en-US"/>
        </w:rPr>
        <w:t xml:space="preserve"> PENGARUH VARIASI GULA TERHADAP PRODUKSI </w:t>
      </w:r>
      <w:proofErr w:type="gramStart"/>
      <w:r w:rsidRPr="0023247F">
        <w:rPr>
          <w:rFonts w:ascii="Cambria" w:eastAsia="Cambria" w:hAnsi="Cambria" w:cs="Cambria"/>
          <w:color w:val="000000"/>
          <w:lang w:val="en-US"/>
        </w:rPr>
        <w:t>EKOENZIM  MENGGUNAKAN</w:t>
      </w:r>
      <w:proofErr w:type="gramEnd"/>
      <w:r w:rsidRPr="0023247F">
        <w:rPr>
          <w:rFonts w:ascii="Cambria" w:eastAsia="Cambria" w:hAnsi="Cambria" w:cs="Cambria"/>
          <w:color w:val="000000"/>
          <w:lang w:val="en-US"/>
        </w:rPr>
        <w:t xml:space="preserve"> LIMBAH BUAH DAN SAYUR. </w:t>
      </w:r>
      <w:r w:rsidRPr="00E50758">
        <w:rPr>
          <w:rFonts w:ascii="Cambria" w:eastAsia="Cambria" w:hAnsi="Cambria" w:cs="Cambria"/>
          <w:i/>
          <w:color w:val="000000"/>
          <w:lang w:val="en-US"/>
        </w:rPr>
        <w:t xml:space="preserve">Seminar Nasional Edusainstek </w:t>
      </w:r>
      <w:proofErr w:type="gramStart"/>
      <w:r w:rsidRPr="00E50758">
        <w:rPr>
          <w:rFonts w:ascii="Cambria" w:eastAsia="Cambria" w:hAnsi="Cambria" w:cs="Cambria"/>
          <w:i/>
          <w:color w:val="000000"/>
          <w:lang w:val="en-US"/>
        </w:rPr>
        <w:t>ISBN :</w:t>
      </w:r>
      <w:proofErr w:type="gramEnd"/>
      <w:r w:rsidRPr="00E50758">
        <w:rPr>
          <w:rFonts w:ascii="Cambria" w:eastAsia="Cambria" w:hAnsi="Cambria" w:cs="Cambria"/>
          <w:i/>
          <w:color w:val="000000"/>
          <w:lang w:val="en-US"/>
        </w:rPr>
        <w:t xml:space="preserve"> 2685-5852 FMIPA UNIMUS. </w:t>
      </w:r>
      <w:r w:rsidRPr="0023247F">
        <w:rPr>
          <w:rFonts w:ascii="Cambria" w:eastAsia="Cambria" w:hAnsi="Cambria" w:cs="Cambria"/>
          <w:color w:val="000000"/>
          <w:lang w:val="en-US"/>
        </w:rPr>
        <w:t>Halaman: 470-479.</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 xml:space="preserve">Sutriyanti, K. N. (2016). </w:t>
      </w:r>
      <w:proofErr w:type="gramStart"/>
      <w:r w:rsidRPr="0023247F">
        <w:rPr>
          <w:rFonts w:ascii="Cambria" w:eastAsia="Cambria" w:hAnsi="Cambria" w:cs="Cambria"/>
          <w:color w:val="000000"/>
          <w:lang w:val="en-US"/>
        </w:rPr>
        <w:t>Peningkatan Mutu Pendidikan Karakter Melalui Peran Orang Tua Dalam Keluarga.</w:t>
      </w:r>
      <w:proofErr w:type="gramEnd"/>
      <w:r w:rsidRPr="0023247F">
        <w:rPr>
          <w:rFonts w:ascii="Cambria" w:eastAsia="Cambria" w:hAnsi="Cambria" w:cs="Cambria"/>
          <w:color w:val="000000"/>
          <w:lang w:val="en-US"/>
        </w:rPr>
        <w:t xml:space="preserve"> </w:t>
      </w:r>
      <w:r w:rsidRPr="00E50758">
        <w:rPr>
          <w:rFonts w:ascii="Cambria" w:eastAsia="Cambria" w:hAnsi="Cambria" w:cs="Cambria"/>
          <w:i/>
          <w:color w:val="000000"/>
          <w:lang w:val="en-US"/>
        </w:rPr>
        <w:t>Jurnal Penjaminan Mutu</w:t>
      </w:r>
      <w:r w:rsidRPr="0023247F">
        <w:rPr>
          <w:rFonts w:ascii="Cambria" w:eastAsia="Cambria" w:hAnsi="Cambria" w:cs="Cambria"/>
          <w:color w:val="000000"/>
          <w:lang w:val="en-US"/>
        </w:rPr>
        <w:t>, 2 (1), 14-27.</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Supriyanto.</w:t>
      </w:r>
      <w:proofErr w:type="gramEnd"/>
      <w:r w:rsidRPr="0023247F">
        <w:rPr>
          <w:rFonts w:ascii="Cambria" w:eastAsia="Cambria" w:hAnsi="Cambria" w:cs="Cambria"/>
          <w:color w:val="000000"/>
          <w:lang w:val="en-US"/>
        </w:rPr>
        <w:t xml:space="preserve"> </w:t>
      </w:r>
      <w:proofErr w:type="gramStart"/>
      <w:r w:rsidRPr="0023247F">
        <w:rPr>
          <w:rFonts w:ascii="Cambria" w:eastAsia="Cambria" w:hAnsi="Cambria" w:cs="Cambria"/>
          <w:color w:val="000000"/>
          <w:lang w:val="en-US"/>
        </w:rPr>
        <w:t>(2018). Strategi Menciptakan Budaya Religius Di Sekolah.</w:t>
      </w:r>
      <w:proofErr w:type="gramEnd"/>
      <w:r w:rsidRPr="0023247F">
        <w:rPr>
          <w:rFonts w:ascii="Cambria" w:eastAsia="Cambria" w:hAnsi="Cambria" w:cs="Cambria"/>
          <w:color w:val="000000"/>
          <w:lang w:val="en-US"/>
        </w:rPr>
        <w:t xml:space="preserve"> </w:t>
      </w:r>
      <w:r w:rsidRPr="00E50758">
        <w:rPr>
          <w:rFonts w:ascii="Cambria" w:eastAsia="Cambria" w:hAnsi="Cambria" w:cs="Cambria"/>
          <w:i/>
          <w:color w:val="000000"/>
          <w:lang w:val="en-US"/>
        </w:rPr>
        <w:t>Jurnal Tawadhu,</w:t>
      </w:r>
      <w:r w:rsidRPr="0023247F">
        <w:rPr>
          <w:rFonts w:ascii="Cambria" w:eastAsia="Cambria" w:hAnsi="Cambria" w:cs="Cambria"/>
          <w:color w:val="000000"/>
          <w:lang w:val="en-US"/>
        </w:rPr>
        <w:t xml:space="preserve"> 2 (1), 469-489.</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 xml:space="preserve">Syahbudin, R. (2020). </w:t>
      </w:r>
      <w:proofErr w:type="gramStart"/>
      <w:r w:rsidRPr="0023247F">
        <w:rPr>
          <w:rFonts w:ascii="Cambria" w:eastAsia="Cambria" w:hAnsi="Cambria" w:cs="Cambria"/>
          <w:color w:val="000000"/>
          <w:lang w:val="en-US"/>
        </w:rPr>
        <w:t>Etika Profesi dan Kepribadian Guru Madrasah.</w:t>
      </w:r>
      <w:proofErr w:type="gramEnd"/>
      <w:r w:rsidRPr="0023247F">
        <w:rPr>
          <w:rFonts w:ascii="Cambria" w:eastAsia="Cambria" w:hAnsi="Cambria" w:cs="Cambria"/>
          <w:color w:val="000000"/>
          <w:lang w:val="en-US"/>
        </w:rPr>
        <w:t xml:space="preserve"> </w:t>
      </w:r>
      <w:r w:rsidRPr="00E50758">
        <w:rPr>
          <w:rFonts w:ascii="Cambria" w:eastAsia="Cambria" w:hAnsi="Cambria" w:cs="Cambria"/>
          <w:i/>
          <w:color w:val="000000"/>
          <w:lang w:val="en-US"/>
        </w:rPr>
        <w:t>Jurnal Pendidikan Tematik</w:t>
      </w:r>
      <w:r w:rsidRPr="0023247F">
        <w:rPr>
          <w:rFonts w:ascii="Cambria" w:eastAsia="Cambria" w:hAnsi="Cambria" w:cs="Cambria"/>
          <w:color w:val="000000"/>
          <w:lang w:val="en-US"/>
        </w:rPr>
        <w:t>, 1(2), 1–10.</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 xml:space="preserve">Utami, S. W. (2019). Penerapan Pendidikan Karakter Melalui Kegiatan Kedisiplinan Siswa. </w:t>
      </w:r>
      <w:r w:rsidRPr="00E50758">
        <w:rPr>
          <w:rFonts w:ascii="Cambria" w:eastAsia="Cambria" w:hAnsi="Cambria" w:cs="Cambria"/>
          <w:i/>
          <w:color w:val="000000"/>
          <w:lang w:val="en-US"/>
        </w:rPr>
        <w:t>Jurnal Pendidikan (Teori Dan Praktik),</w:t>
      </w:r>
      <w:r w:rsidRPr="0023247F">
        <w:rPr>
          <w:rFonts w:ascii="Cambria" w:eastAsia="Cambria" w:hAnsi="Cambria" w:cs="Cambria"/>
          <w:color w:val="000000"/>
          <w:lang w:val="en-US"/>
        </w:rPr>
        <w:t xml:space="preserve"> 4(1), 63. </w:t>
      </w:r>
      <w:hyperlink r:id="rId27" w:history="1">
        <w:r w:rsidR="00E50758" w:rsidRPr="00A82EB4">
          <w:rPr>
            <w:rStyle w:val="Hyperlink"/>
            <w:rFonts w:ascii="Cambria" w:eastAsia="Cambria" w:hAnsi="Cambria" w:cs="Cambria"/>
            <w:lang w:val="en-US"/>
          </w:rPr>
          <w:t>https://doi.org/10.26740/jp.v4n1.p63-66</w:t>
        </w:r>
      </w:hyperlink>
      <w:r w:rsidR="00E50758">
        <w:rPr>
          <w:rFonts w:ascii="Cambria" w:eastAsia="Cambria" w:hAnsi="Cambria" w:cs="Cambria"/>
          <w:color w:val="000000"/>
          <w:lang w:val="en-US"/>
        </w:rPr>
        <w:t xml:space="preserve">. </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Wandi &amp; Nurhafizah.</w:t>
      </w:r>
      <w:proofErr w:type="gramEnd"/>
      <w:r w:rsidRPr="0023247F">
        <w:rPr>
          <w:rFonts w:ascii="Cambria" w:eastAsia="Cambria" w:hAnsi="Cambria" w:cs="Cambria"/>
          <w:color w:val="000000"/>
          <w:lang w:val="en-US"/>
        </w:rPr>
        <w:t xml:space="preserve"> (2019). Etika Profesi Guru Pendidikan Anak </w:t>
      </w:r>
      <w:proofErr w:type="gramStart"/>
      <w:r w:rsidRPr="0023247F">
        <w:rPr>
          <w:rFonts w:ascii="Cambria" w:eastAsia="Cambria" w:hAnsi="Cambria" w:cs="Cambria"/>
          <w:color w:val="000000"/>
          <w:lang w:val="en-US"/>
        </w:rPr>
        <w:t>Usia</w:t>
      </w:r>
      <w:proofErr w:type="gramEnd"/>
      <w:r w:rsidRPr="0023247F">
        <w:rPr>
          <w:rFonts w:ascii="Cambria" w:eastAsia="Cambria" w:hAnsi="Cambria" w:cs="Cambria"/>
          <w:color w:val="000000"/>
          <w:lang w:val="en-US"/>
        </w:rPr>
        <w:t xml:space="preserve"> Dini. </w:t>
      </w:r>
      <w:r w:rsidRPr="00E50758">
        <w:rPr>
          <w:rFonts w:ascii="Cambria" w:eastAsia="Cambria" w:hAnsi="Cambria" w:cs="Cambria"/>
          <w:i/>
          <w:color w:val="000000"/>
          <w:lang w:val="en-US"/>
        </w:rPr>
        <w:t xml:space="preserve">Golden </w:t>
      </w:r>
      <w:proofErr w:type="gramStart"/>
      <w:r w:rsidRPr="00E50758">
        <w:rPr>
          <w:rFonts w:ascii="Cambria" w:eastAsia="Cambria" w:hAnsi="Cambria" w:cs="Cambria"/>
          <w:i/>
          <w:color w:val="000000"/>
          <w:lang w:val="en-US"/>
        </w:rPr>
        <w:t>Age :</w:t>
      </w:r>
      <w:proofErr w:type="gramEnd"/>
      <w:r w:rsidRPr="00E50758">
        <w:rPr>
          <w:rFonts w:ascii="Cambria" w:eastAsia="Cambria" w:hAnsi="Cambria" w:cs="Cambria"/>
          <w:i/>
          <w:color w:val="000000"/>
          <w:lang w:val="en-US"/>
        </w:rPr>
        <w:t xml:space="preserve"> Jurnal Pendidikan Anak Usia Dini</w:t>
      </w:r>
      <w:r w:rsidRPr="0023247F">
        <w:rPr>
          <w:rFonts w:ascii="Cambria" w:eastAsia="Cambria" w:hAnsi="Cambria" w:cs="Cambria"/>
          <w:color w:val="000000"/>
          <w:lang w:val="en-US"/>
        </w:rPr>
        <w:t>, 2 (2), 33-41.</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Wandi, Z. N., &amp; Nurhafizah, N. (2019).</w:t>
      </w:r>
      <w:proofErr w:type="gramEnd"/>
      <w:r w:rsidRPr="0023247F">
        <w:rPr>
          <w:rFonts w:ascii="Cambria" w:eastAsia="Cambria" w:hAnsi="Cambria" w:cs="Cambria"/>
          <w:color w:val="000000"/>
          <w:lang w:val="en-US"/>
        </w:rPr>
        <w:t xml:space="preserve"> Etika Profesi Guru Pendidikan Anak </w:t>
      </w:r>
      <w:proofErr w:type="gramStart"/>
      <w:r w:rsidRPr="0023247F">
        <w:rPr>
          <w:rFonts w:ascii="Cambria" w:eastAsia="Cambria" w:hAnsi="Cambria" w:cs="Cambria"/>
          <w:color w:val="000000"/>
          <w:lang w:val="en-US"/>
        </w:rPr>
        <w:t>Usia</w:t>
      </w:r>
      <w:proofErr w:type="gramEnd"/>
      <w:r w:rsidRPr="0023247F">
        <w:rPr>
          <w:rFonts w:ascii="Cambria" w:eastAsia="Cambria" w:hAnsi="Cambria" w:cs="Cambria"/>
          <w:color w:val="000000"/>
          <w:lang w:val="en-US"/>
        </w:rPr>
        <w:t xml:space="preserve"> Dini Di Kecamatan Padang Timur Kota Padang. </w:t>
      </w:r>
      <w:r w:rsidRPr="00E50758">
        <w:rPr>
          <w:rFonts w:ascii="Cambria" w:eastAsia="Cambria" w:hAnsi="Cambria" w:cs="Cambria"/>
          <w:i/>
          <w:color w:val="000000"/>
          <w:lang w:val="en-US"/>
        </w:rPr>
        <w:t>JURNAL PAJAR (Pendidikan Dan Pengajaran)</w:t>
      </w:r>
      <w:r w:rsidRPr="0023247F">
        <w:rPr>
          <w:rFonts w:ascii="Cambria" w:eastAsia="Cambria" w:hAnsi="Cambria" w:cs="Cambria"/>
          <w:color w:val="000000"/>
          <w:lang w:val="en-US"/>
        </w:rPr>
        <w:t>, 3(4), 33-41.</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 xml:space="preserve">Wardan, Khusnul. </w:t>
      </w:r>
      <w:proofErr w:type="gramStart"/>
      <w:r w:rsidRPr="0023247F">
        <w:rPr>
          <w:rFonts w:ascii="Cambria" w:eastAsia="Cambria" w:hAnsi="Cambria" w:cs="Cambria"/>
          <w:color w:val="000000"/>
          <w:lang w:val="en-US"/>
        </w:rPr>
        <w:t xml:space="preserve">(2019). </w:t>
      </w:r>
      <w:r w:rsidRPr="00E50758">
        <w:rPr>
          <w:rFonts w:ascii="Cambria" w:eastAsia="Cambria" w:hAnsi="Cambria" w:cs="Cambria"/>
          <w:i/>
          <w:color w:val="000000"/>
          <w:lang w:val="en-US"/>
        </w:rPr>
        <w:t>Guru Sebagai Profesi</w:t>
      </w:r>
      <w:r w:rsidRPr="0023247F">
        <w:rPr>
          <w:rFonts w:ascii="Cambria" w:eastAsia="Cambria" w:hAnsi="Cambria" w:cs="Cambria"/>
          <w:color w:val="000000"/>
          <w:lang w:val="en-US"/>
        </w:rPr>
        <w:t>.</w:t>
      </w:r>
      <w:proofErr w:type="gramEnd"/>
      <w:r w:rsidRPr="0023247F">
        <w:rPr>
          <w:rFonts w:ascii="Cambria" w:eastAsia="Cambria" w:hAnsi="Cambria" w:cs="Cambria"/>
          <w:color w:val="000000"/>
          <w:lang w:val="en-US"/>
        </w:rPr>
        <w:t xml:space="preserve"> </w:t>
      </w:r>
      <w:proofErr w:type="gramStart"/>
      <w:r w:rsidRPr="0023247F">
        <w:rPr>
          <w:rFonts w:ascii="Cambria" w:eastAsia="Cambria" w:hAnsi="Cambria" w:cs="Cambria"/>
          <w:color w:val="000000"/>
          <w:lang w:val="en-US"/>
        </w:rPr>
        <w:t>Yogyakarta :</w:t>
      </w:r>
      <w:proofErr w:type="gramEnd"/>
      <w:r w:rsidRPr="0023247F">
        <w:rPr>
          <w:rFonts w:ascii="Cambria" w:eastAsia="Cambria" w:hAnsi="Cambria" w:cs="Cambria"/>
          <w:color w:val="000000"/>
          <w:lang w:val="en-US"/>
        </w:rPr>
        <w:t xml:space="preserve"> DEEPUBLISH.</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 xml:space="preserve">Wardhani, DK. (2018). </w:t>
      </w:r>
      <w:r w:rsidRPr="00E50758">
        <w:rPr>
          <w:rFonts w:ascii="Cambria" w:eastAsia="Cambria" w:hAnsi="Cambria" w:cs="Cambria"/>
          <w:i/>
          <w:color w:val="000000"/>
          <w:lang w:val="en-US"/>
        </w:rPr>
        <w:t xml:space="preserve">Belajar Zero </w:t>
      </w:r>
      <w:proofErr w:type="gramStart"/>
      <w:r w:rsidRPr="00E50758">
        <w:rPr>
          <w:rFonts w:ascii="Cambria" w:eastAsia="Cambria" w:hAnsi="Cambria" w:cs="Cambria"/>
          <w:i/>
          <w:color w:val="000000"/>
          <w:lang w:val="en-US"/>
        </w:rPr>
        <w:t>Waste :</w:t>
      </w:r>
      <w:proofErr w:type="gramEnd"/>
      <w:r w:rsidRPr="00E50758">
        <w:rPr>
          <w:rFonts w:ascii="Cambria" w:eastAsia="Cambria" w:hAnsi="Cambria" w:cs="Cambria"/>
          <w:i/>
          <w:color w:val="000000"/>
          <w:lang w:val="en-US"/>
        </w:rPr>
        <w:t xml:space="preserve"> Menuju Rumah Minim Sampah</w:t>
      </w:r>
      <w:r w:rsidRPr="0023247F">
        <w:rPr>
          <w:rFonts w:ascii="Cambria" w:eastAsia="Cambria" w:hAnsi="Cambria" w:cs="Cambria"/>
          <w:color w:val="000000"/>
          <w:lang w:val="en-US"/>
        </w:rPr>
        <w:t>. Jakarta: Pustaka RMA.</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r w:rsidRPr="0023247F">
        <w:rPr>
          <w:rFonts w:ascii="Cambria" w:eastAsia="Cambria" w:hAnsi="Cambria" w:cs="Cambria"/>
          <w:color w:val="000000"/>
          <w:lang w:val="en-US"/>
        </w:rPr>
        <w:t xml:space="preserve">Wijayani, D. (2017). Pengaruh Kepemimpinan Kepala Sekolah dan Etika Profesi Guru </w:t>
      </w:r>
      <w:proofErr w:type="gramStart"/>
      <w:r w:rsidRPr="0023247F">
        <w:rPr>
          <w:rFonts w:ascii="Cambria" w:eastAsia="Cambria" w:hAnsi="Cambria" w:cs="Cambria"/>
          <w:color w:val="000000"/>
          <w:lang w:val="en-US"/>
        </w:rPr>
        <w:t>terhadap</w:t>
      </w:r>
      <w:proofErr w:type="gramEnd"/>
      <w:r w:rsidRPr="0023247F">
        <w:rPr>
          <w:rFonts w:ascii="Cambria" w:eastAsia="Cambria" w:hAnsi="Cambria" w:cs="Cambria"/>
          <w:color w:val="000000"/>
          <w:lang w:val="en-US"/>
        </w:rPr>
        <w:t xml:space="preserve"> Kompetensi Profesional Guru untuk Mewujudkan Mutu Pembelajaran. </w:t>
      </w:r>
      <w:r w:rsidRPr="00E50758">
        <w:rPr>
          <w:rFonts w:ascii="Cambria" w:eastAsia="Cambria" w:hAnsi="Cambria" w:cs="Cambria"/>
          <w:i/>
          <w:color w:val="000000"/>
          <w:lang w:val="en-US"/>
        </w:rPr>
        <w:t>Khazanah Akademia</w:t>
      </w:r>
      <w:r w:rsidRPr="0023247F">
        <w:rPr>
          <w:rFonts w:ascii="Cambria" w:eastAsia="Cambria" w:hAnsi="Cambria" w:cs="Cambria"/>
          <w:color w:val="000000"/>
          <w:lang w:val="en-US"/>
        </w:rPr>
        <w:t>, 1(1), 9-21.</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t>Yasin &amp; Bastian.</w:t>
      </w:r>
      <w:proofErr w:type="gramEnd"/>
      <w:r w:rsidRPr="0023247F">
        <w:rPr>
          <w:rFonts w:ascii="Cambria" w:eastAsia="Cambria" w:hAnsi="Cambria" w:cs="Cambria"/>
          <w:color w:val="000000"/>
          <w:lang w:val="en-US"/>
        </w:rPr>
        <w:t xml:space="preserve"> </w:t>
      </w:r>
      <w:proofErr w:type="gramStart"/>
      <w:r w:rsidRPr="0023247F">
        <w:rPr>
          <w:rFonts w:ascii="Cambria" w:eastAsia="Cambria" w:hAnsi="Cambria" w:cs="Cambria"/>
          <w:color w:val="000000"/>
          <w:lang w:val="en-US"/>
        </w:rPr>
        <w:t xml:space="preserve">(2022). </w:t>
      </w:r>
      <w:r w:rsidRPr="00E50758">
        <w:rPr>
          <w:rFonts w:ascii="Cambria" w:eastAsia="Cambria" w:hAnsi="Cambria" w:cs="Cambria"/>
          <w:i/>
          <w:color w:val="000000"/>
          <w:lang w:val="en-US"/>
        </w:rPr>
        <w:t>MENJADI GURU PROFESIONAL DALAM KONTEK GLOBALISASI</w:t>
      </w:r>
      <w:r w:rsidRPr="0023247F">
        <w:rPr>
          <w:rFonts w:ascii="Cambria" w:eastAsia="Cambria" w:hAnsi="Cambria" w:cs="Cambria"/>
          <w:color w:val="000000"/>
          <w:lang w:val="en-US"/>
        </w:rPr>
        <w:t>.</w:t>
      </w:r>
      <w:proofErr w:type="gramEnd"/>
      <w:r w:rsidRPr="0023247F">
        <w:rPr>
          <w:rFonts w:ascii="Cambria" w:eastAsia="Cambria" w:hAnsi="Cambria" w:cs="Cambria"/>
          <w:color w:val="000000"/>
          <w:lang w:val="en-US"/>
        </w:rPr>
        <w:t xml:space="preserve"> </w:t>
      </w:r>
      <w:proofErr w:type="gramStart"/>
      <w:r w:rsidRPr="0023247F">
        <w:rPr>
          <w:rFonts w:ascii="Cambria" w:eastAsia="Cambria" w:hAnsi="Cambria" w:cs="Cambria"/>
          <w:color w:val="000000"/>
          <w:lang w:val="en-US"/>
        </w:rPr>
        <w:t>Bandung :</w:t>
      </w:r>
      <w:proofErr w:type="gramEnd"/>
      <w:r w:rsidRPr="0023247F">
        <w:rPr>
          <w:rFonts w:ascii="Cambria" w:eastAsia="Cambria" w:hAnsi="Cambria" w:cs="Cambria"/>
          <w:color w:val="000000"/>
          <w:lang w:val="en-US"/>
        </w:rPr>
        <w:t xml:space="preserve"> CV. MEDIA SAINS INDONESIA.</w:t>
      </w:r>
    </w:p>
    <w:p w:rsidR="0023247F" w:rsidRPr="0023247F" w:rsidRDefault="0023247F" w:rsidP="0023247F">
      <w:pPr>
        <w:pBdr>
          <w:top w:val="nil"/>
          <w:left w:val="nil"/>
          <w:bottom w:val="nil"/>
          <w:right w:val="nil"/>
          <w:between w:val="nil"/>
        </w:pBdr>
        <w:ind w:left="720" w:hanging="720"/>
        <w:jc w:val="both"/>
        <w:rPr>
          <w:rFonts w:ascii="Cambria" w:eastAsia="Cambria" w:hAnsi="Cambria" w:cs="Cambria"/>
          <w:color w:val="000000"/>
          <w:lang w:val="en-US"/>
        </w:rPr>
      </w:pPr>
    </w:p>
    <w:p w:rsidR="00706FDD" w:rsidRPr="00BC2B59" w:rsidRDefault="0023247F" w:rsidP="00BC2B59">
      <w:pPr>
        <w:pBdr>
          <w:top w:val="nil"/>
          <w:left w:val="nil"/>
          <w:bottom w:val="nil"/>
          <w:right w:val="nil"/>
          <w:between w:val="nil"/>
        </w:pBdr>
        <w:ind w:left="720" w:hanging="720"/>
        <w:jc w:val="both"/>
        <w:rPr>
          <w:rFonts w:ascii="Cambria" w:eastAsia="Cambria" w:hAnsi="Cambria" w:cs="Cambria"/>
          <w:color w:val="000000"/>
          <w:lang w:val="en-US"/>
        </w:rPr>
      </w:pPr>
      <w:proofErr w:type="gramStart"/>
      <w:r w:rsidRPr="0023247F">
        <w:rPr>
          <w:rFonts w:ascii="Cambria" w:eastAsia="Cambria" w:hAnsi="Cambria" w:cs="Cambria"/>
          <w:color w:val="000000"/>
          <w:lang w:val="en-US"/>
        </w:rPr>
        <w:lastRenderedPageBreak/>
        <w:t>Zacky.</w:t>
      </w:r>
      <w:proofErr w:type="gramEnd"/>
      <w:r w:rsidRPr="0023247F">
        <w:rPr>
          <w:rFonts w:ascii="Cambria" w:eastAsia="Cambria" w:hAnsi="Cambria" w:cs="Cambria"/>
          <w:color w:val="000000"/>
          <w:lang w:val="en-US"/>
        </w:rPr>
        <w:t xml:space="preserve"> </w:t>
      </w:r>
      <w:proofErr w:type="gramStart"/>
      <w:r w:rsidRPr="0023247F">
        <w:rPr>
          <w:rFonts w:ascii="Cambria" w:eastAsia="Cambria" w:hAnsi="Cambria" w:cs="Cambria"/>
          <w:color w:val="000000"/>
          <w:lang w:val="en-US"/>
        </w:rPr>
        <w:t>(2016). KODE ETIK GURU DALAM MENINGKATKAN PROFESIONALISME PENDIDIK; REAKTUALISASI DAN PENGEMBANGAN KODE ETIK GURU DI MADRASAH ALIYAH DARUL AMIN PAMEKASAN.</w:t>
      </w:r>
      <w:proofErr w:type="gramEnd"/>
      <w:r w:rsidRPr="0023247F">
        <w:rPr>
          <w:rFonts w:ascii="Cambria" w:eastAsia="Cambria" w:hAnsi="Cambria" w:cs="Cambria"/>
          <w:color w:val="000000"/>
          <w:lang w:val="en-US"/>
        </w:rPr>
        <w:t xml:space="preserve"> </w:t>
      </w:r>
      <w:r w:rsidRPr="00E50758">
        <w:rPr>
          <w:rFonts w:ascii="Cambria" w:eastAsia="Cambria" w:hAnsi="Cambria" w:cs="Cambria"/>
          <w:i/>
          <w:color w:val="000000"/>
          <w:lang w:val="en-US"/>
        </w:rPr>
        <w:t>Jurnal Pendidikan Agama Islam</w:t>
      </w:r>
      <w:r w:rsidRPr="0023247F">
        <w:rPr>
          <w:rFonts w:ascii="Cambria" w:eastAsia="Cambria" w:hAnsi="Cambria" w:cs="Cambria"/>
          <w:color w:val="000000"/>
          <w:lang w:val="en-US"/>
        </w:rPr>
        <w:t>, 4 (2), 271-292.</w:t>
      </w:r>
    </w:p>
    <w:p w:rsidR="00706FDD" w:rsidRDefault="00706FDD">
      <w:pPr>
        <w:pBdr>
          <w:top w:val="nil"/>
          <w:left w:val="nil"/>
          <w:bottom w:val="nil"/>
          <w:right w:val="nil"/>
          <w:between w:val="nil"/>
        </w:pBdr>
        <w:spacing w:line="276" w:lineRule="auto"/>
        <w:ind w:firstLine="567"/>
        <w:jc w:val="both"/>
        <w:rPr>
          <w:rFonts w:ascii="Cambria" w:eastAsia="Cambria" w:hAnsi="Cambria" w:cs="Cambria"/>
          <w:b/>
          <w:color w:val="000000"/>
        </w:rPr>
      </w:pPr>
    </w:p>
    <w:sectPr w:rsidR="00706FDD">
      <w:headerReference w:type="even" r:id="rId28"/>
      <w:headerReference w:type="default" r:id="rId29"/>
      <w:headerReference w:type="first" r:id="rId30"/>
      <w:footerReference w:type="first" r:id="rId31"/>
      <w:pgSz w:w="11907" w:h="16840"/>
      <w:pgMar w:top="1701" w:right="1134" w:bottom="1134" w:left="1701"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4B83" w:rsidRDefault="00764B83">
      <w:r>
        <w:separator/>
      </w:r>
    </w:p>
  </w:endnote>
  <w:endnote w:type="continuationSeparator" w:id="0">
    <w:p w:rsidR="00764B83" w:rsidRDefault="00764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aur">
    <w:panose1 w:val="02030504050205020304"/>
    <w:charset w:val="00"/>
    <w:family w:val="roman"/>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FDD" w:rsidRDefault="00706FDD">
    <w:pPr>
      <w:pBdr>
        <w:top w:val="nil"/>
        <w:left w:val="nil"/>
        <w:bottom w:val="nil"/>
        <w:right w:val="nil"/>
        <w:between w:val="nil"/>
      </w:pBdr>
      <w:tabs>
        <w:tab w:val="center" w:pos="4320"/>
        <w:tab w:val="right" w:pos="8640"/>
      </w:tabs>
      <w:spacing w:before="120"/>
      <w:jc w:val="center"/>
      <w:rPr>
        <w:rFonts w:ascii="Georgia" w:eastAsia="Georgia" w:hAnsi="Georgia" w:cs="Georgia"/>
        <w:color w:val="000000"/>
        <w:sz w:val="20"/>
        <w:szCs w:val="20"/>
      </w:rPr>
    </w:pPr>
  </w:p>
  <w:p w:rsidR="00706FDD" w:rsidRDefault="00706FDD">
    <w:pPr>
      <w:pBdr>
        <w:top w:val="nil"/>
        <w:left w:val="nil"/>
        <w:bottom w:val="nil"/>
        <w:right w:val="nil"/>
        <w:between w:val="nil"/>
      </w:pBdr>
      <w:tabs>
        <w:tab w:val="center" w:pos="4320"/>
        <w:tab w:val="right" w:pos="8640"/>
      </w:tabs>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4B83" w:rsidRDefault="00764B83">
      <w:r>
        <w:separator/>
      </w:r>
    </w:p>
  </w:footnote>
  <w:footnote w:type="continuationSeparator" w:id="0">
    <w:p w:rsidR="00764B83" w:rsidRDefault="00764B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FDD" w:rsidRDefault="00706FDD">
    <w:pPr>
      <w:widowControl w:val="0"/>
      <w:pBdr>
        <w:top w:val="nil"/>
        <w:left w:val="nil"/>
        <w:bottom w:val="nil"/>
        <w:right w:val="nil"/>
        <w:between w:val="nil"/>
      </w:pBdr>
      <w:spacing w:line="276" w:lineRule="auto"/>
      <w:rPr>
        <w:color w:val="000000"/>
        <w:sz w:val="22"/>
        <w:szCs w:val="22"/>
      </w:rPr>
    </w:pPr>
  </w:p>
  <w:tbl>
    <w:tblPr>
      <w:tblStyle w:val="a2"/>
      <w:tblW w:w="9497" w:type="dxa"/>
      <w:tblInd w:w="-431" w:type="dxa"/>
      <w:tblBorders>
        <w:insideH w:val="single" w:sz="4" w:space="0" w:color="000000"/>
        <w:insideV w:val="single" w:sz="18" w:space="0" w:color="000000"/>
      </w:tblBorders>
      <w:tblLayout w:type="fixed"/>
      <w:tblLook w:val="0000" w:firstRow="0" w:lastRow="0" w:firstColumn="0" w:lastColumn="0" w:noHBand="0" w:noVBand="0"/>
    </w:tblPr>
    <w:tblGrid>
      <w:gridCol w:w="425"/>
      <w:gridCol w:w="9072"/>
    </w:tblGrid>
    <w:tr w:rsidR="00706FDD">
      <w:trPr>
        <w:trHeight w:val="740"/>
      </w:trPr>
      <w:tc>
        <w:tcPr>
          <w:tcW w:w="425" w:type="dxa"/>
          <w:vAlign w:val="center"/>
        </w:tcPr>
        <w:p w:rsidR="00706FDD" w:rsidRDefault="00407526">
          <w:pPr>
            <w:pBdr>
              <w:top w:val="nil"/>
              <w:left w:val="nil"/>
              <w:bottom w:val="nil"/>
              <w:right w:val="nil"/>
              <w:between w:val="nil"/>
            </w:pBdr>
            <w:tabs>
              <w:tab w:val="center" w:pos="4320"/>
              <w:tab w:val="right" w:pos="8640"/>
            </w:tabs>
            <w:jc w:val="right"/>
            <w:rPr>
              <w:rFonts w:ascii="Arial" w:eastAsia="Arial" w:hAnsi="Arial" w:cs="Arial"/>
              <w:color w:val="FFFFFF"/>
            </w:rPr>
          </w:pPr>
          <w:r>
            <w:rPr>
              <w:rFonts w:ascii="Arial" w:eastAsia="Arial" w:hAnsi="Arial" w:cs="Arial"/>
              <w:b/>
              <w:color w:val="FFFFFF"/>
              <w:highlight w:val="lightGray"/>
            </w:rPr>
            <w:fldChar w:fldCharType="begin"/>
          </w:r>
          <w:r>
            <w:rPr>
              <w:rFonts w:ascii="Arial" w:eastAsia="Arial" w:hAnsi="Arial" w:cs="Arial"/>
              <w:b/>
              <w:color w:val="FFFFFF"/>
              <w:highlight w:val="lightGray"/>
            </w:rPr>
            <w:instrText>PAGE</w:instrText>
          </w:r>
          <w:r>
            <w:rPr>
              <w:rFonts w:ascii="Arial" w:eastAsia="Arial" w:hAnsi="Arial" w:cs="Arial"/>
              <w:b/>
              <w:color w:val="FFFFFF"/>
              <w:highlight w:val="lightGray"/>
            </w:rPr>
            <w:fldChar w:fldCharType="separate"/>
          </w:r>
          <w:r w:rsidR="00BC2B59">
            <w:rPr>
              <w:rFonts w:ascii="Arial" w:eastAsia="Arial" w:hAnsi="Arial" w:cs="Arial"/>
              <w:b/>
              <w:noProof/>
              <w:color w:val="FFFFFF"/>
              <w:highlight w:val="lightGray"/>
            </w:rPr>
            <w:t>2</w:t>
          </w:r>
          <w:r>
            <w:rPr>
              <w:rFonts w:ascii="Arial" w:eastAsia="Arial" w:hAnsi="Arial" w:cs="Arial"/>
              <w:b/>
              <w:color w:val="FFFFFF"/>
              <w:highlight w:val="lightGray"/>
            </w:rPr>
            <w:fldChar w:fldCharType="end"/>
          </w:r>
        </w:p>
      </w:tc>
      <w:tc>
        <w:tcPr>
          <w:tcW w:w="9072" w:type="dxa"/>
          <w:vAlign w:val="center"/>
        </w:tcPr>
        <w:p w:rsidR="00706FDD" w:rsidRDefault="00407526">
          <w:pPr>
            <w:pBdr>
              <w:top w:val="nil"/>
              <w:left w:val="nil"/>
              <w:bottom w:val="nil"/>
              <w:right w:val="nil"/>
              <w:between w:val="nil"/>
            </w:pBdr>
            <w:tabs>
              <w:tab w:val="center" w:pos="4320"/>
              <w:tab w:val="right" w:pos="8640"/>
            </w:tabs>
            <w:rPr>
              <w:rFonts w:ascii="Arial" w:eastAsia="Arial" w:hAnsi="Arial" w:cs="Arial"/>
              <w:color w:val="FFFFFF"/>
            </w:rPr>
          </w:pPr>
          <w:r>
            <w:rPr>
              <w:rFonts w:ascii="Arial" w:eastAsia="Arial" w:hAnsi="Arial" w:cs="Arial"/>
              <w:b/>
              <w:color w:val="FFFFFF"/>
              <w:highlight w:val="lightGray"/>
            </w:rPr>
            <w:t>Al-Alam: Islamic Natural Science Education Journal - X(X), 20XX</w:t>
          </w:r>
        </w:p>
      </w:tc>
    </w:tr>
  </w:tbl>
  <w:p w:rsidR="00706FDD" w:rsidRDefault="00706FD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FDD" w:rsidRDefault="00706FDD">
    <w:pPr>
      <w:widowControl w:val="0"/>
      <w:pBdr>
        <w:top w:val="nil"/>
        <w:left w:val="nil"/>
        <w:bottom w:val="nil"/>
        <w:right w:val="nil"/>
        <w:between w:val="nil"/>
      </w:pBdr>
      <w:spacing w:line="276" w:lineRule="auto"/>
      <w:rPr>
        <w:rFonts w:ascii="Cambria" w:eastAsia="Cambria" w:hAnsi="Cambria" w:cs="Cambria"/>
        <w:color w:val="000000"/>
      </w:rPr>
    </w:pPr>
  </w:p>
  <w:tbl>
    <w:tblPr>
      <w:tblStyle w:val="a1"/>
      <w:tblW w:w="8820" w:type="dxa"/>
      <w:tblInd w:w="1037" w:type="dxa"/>
      <w:tblBorders>
        <w:insideH w:val="single" w:sz="4" w:space="0" w:color="000000"/>
        <w:insideV w:val="single" w:sz="18" w:space="0" w:color="000000"/>
      </w:tblBorders>
      <w:tblLayout w:type="fixed"/>
      <w:tblLook w:val="0000" w:firstRow="0" w:lastRow="0" w:firstColumn="0" w:lastColumn="0" w:noHBand="0" w:noVBand="0"/>
    </w:tblPr>
    <w:tblGrid>
      <w:gridCol w:w="7843"/>
      <w:gridCol w:w="977"/>
    </w:tblGrid>
    <w:tr w:rsidR="00706FDD">
      <w:trPr>
        <w:trHeight w:val="700"/>
      </w:trPr>
      <w:tc>
        <w:tcPr>
          <w:tcW w:w="7843" w:type="dxa"/>
          <w:vAlign w:val="center"/>
        </w:tcPr>
        <w:p w:rsidR="00706FDD" w:rsidRDefault="00407526">
          <w:pPr>
            <w:pBdr>
              <w:top w:val="nil"/>
              <w:left w:val="nil"/>
              <w:bottom w:val="nil"/>
              <w:right w:val="nil"/>
              <w:between w:val="nil"/>
            </w:pBdr>
            <w:tabs>
              <w:tab w:val="center" w:pos="4320"/>
              <w:tab w:val="right" w:pos="8640"/>
            </w:tabs>
            <w:jc w:val="right"/>
            <w:rPr>
              <w:rFonts w:ascii="Arial" w:eastAsia="Arial" w:hAnsi="Arial" w:cs="Arial"/>
              <w:b/>
              <w:color w:val="FFFFFF"/>
              <w:sz w:val="22"/>
              <w:szCs w:val="22"/>
              <w:highlight w:val="lightGray"/>
            </w:rPr>
          </w:pPr>
          <w:r>
            <w:rPr>
              <w:rFonts w:ascii="Arial" w:eastAsia="Arial" w:hAnsi="Arial" w:cs="Arial"/>
              <w:b/>
              <w:color w:val="FFFFFF"/>
              <w:highlight w:val="lightGray"/>
            </w:rPr>
            <w:t>Nama Penulis / Al-Alam: INSEJ X(X) (20XX) Hal X-XX</w:t>
          </w:r>
        </w:p>
        <w:p w:rsidR="00706FDD" w:rsidRDefault="00407526">
          <w:pPr>
            <w:tabs>
              <w:tab w:val="left" w:pos="4906"/>
            </w:tabs>
            <w:jc w:val="right"/>
            <w:rPr>
              <w:color w:val="FFFFFF"/>
              <w:highlight w:val="lightGray"/>
            </w:rPr>
          </w:pPr>
          <w:r>
            <w:rPr>
              <w:color w:val="FFFFFF"/>
            </w:rPr>
            <w:tab/>
          </w:r>
        </w:p>
      </w:tc>
      <w:tc>
        <w:tcPr>
          <w:tcW w:w="977" w:type="dxa"/>
          <w:vAlign w:val="center"/>
        </w:tcPr>
        <w:p w:rsidR="00706FDD" w:rsidRDefault="00407526">
          <w:pPr>
            <w:pBdr>
              <w:top w:val="nil"/>
              <w:left w:val="nil"/>
              <w:bottom w:val="nil"/>
              <w:right w:val="nil"/>
              <w:between w:val="nil"/>
            </w:pBdr>
            <w:tabs>
              <w:tab w:val="center" w:pos="4320"/>
              <w:tab w:val="right" w:pos="8640"/>
            </w:tabs>
            <w:rPr>
              <w:rFonts w:ascii="Arial" w:eastAsia="Arial" w:hAnsi="Arial" w:cs="Arial"/>
              <w:b/>
              <w:color w:val="FFFFFF"/>
              <w:sz w:val="22"/>
              <w:szCs w:val="22"/>
            </w:rPr>
          </w:pPr>
          <w:r>
            <w:rPr>
              <w:rFonts w:ascii="Arial" w:eastAsia="Arial" w:hAnsi="Arial" w:cs="Arial"/>
              <w:b/>
              <w:color w:val="FFFFFF"/>
              <w:sz w:val="22"/>
              <w:szCs w:val="22"/>
              <w:highlight w:val="lightGray"/>
            </w:rPr>
            <w:fldChar w:fldCharType="begin"/>
          </w:r>
          <w:r>
            <w:rPr>
              <w:rFonts w:ascii="Arial" w:eastAsia="Arial" w:hAnsi="Arial" w:cs="Arial"/>
              <w:b/>
              <w:color w:val="FFFFFF"/>
              <w:sz w:val="22"/>
              <w:szCs w:val="22"/>
              <w:highlight w:val="lightGray"/>
            </w:rPr>
            <w:instrText>PAGE</w:instrText>
          </w:r>
          <w:r>
            <w:rPr>
              <w:rFonts w:ascii="Arial" w:eastAsia="Arial" w:hAnsi="Arial" w:cs="Arial"/>
              <w:b/>
              <w:color w:val="FFFFFF"/>
              <w:sz w:val="22"/>
              <w:szCs w:val="22"/>
              <w:highlight w:val="lightGray"/>
            </w:rPr>
            <w:fldChar w:fldCharType="separate"/>
          </w:r>
          <w:r w:rsidR="00BC2B59">
            <w:rPr>
              <w:rFonts w:ascii="Arial" w:eastAsia="Arial" w:hAnsi="Arial" w:cs="Arial"/>
              <w:b/>
              <w:noProof/>
              <w:color w:val="FFFFFF"/>
              <w:sz w:val="22"/>
              <w:szCs w:val="22"/>
              <w:highlight w:val="lightGray"/>
            </w:rPr>
            <w:t>3</w:t>
          </w:r>
          <w:r>
            <w:rPr>
              <w:rFonts w:ascii="Arial" w:eastAsia="Arial" w:hAnsi="Arial" w:cs="Arial"/>
              <w:b/>
              <w:color w:val="FFFFFF"/>
              <w:sz w:val="22"/>
              <w:szCs w:val="22"/>
              <w:highlight w:val="lightGray"/>
            </w:rPr>
            <w:fldChar w:fldCharType="end"/>
          </w:r>
        </w:p>
      </w:tc>
    </w:tr>
  </w:tbl>
  <w:p w:rsidR="00706FDD" w:rsidRDefault="00706FDD">
    <w:pPr>
      <w:pBdr>
        <w:top w:val="nil"/>
        <w:left w:val="nil"/>
        <w:bottom w:val="nil"/>
        <w:right w:val="nil"/>
        <w:between w:val="nil"/>
      </w:pBdr>
      <w:tabs>
        <w:tab w:val="center" w:pos="4320"/>
        <w:tab w:val="right" w:pos="8640"/>
      </w:tabs>
      <w:rPr>
        <w:color w:val="000000"/>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6FDD" w:rsidRDefault="00706FDD">
    <w:pPr>
      <w:widowControl w:val="0"/>
      <w:pBdr>
        <w:top w:val="nil"/>
        <w:left w:val="nil"/>
        <w:bottom w:val="nil"/>
        <w:right w:val="nil"/>
        <w:between w:val="nil"/>
      </w:pBdr>
      <w:spacing w:line="276" w:lineRule="auto"/>
    </w:pPr>
  </w:p>
  <w:tbl>
    <w:tblPr>
      <w:tblStyle w:val="a3"/>
      <w:tblW w:w="9072" w:type="dxa"/>
      <w:tblInd w:w="-6" w:type="dxa"/>
      <w:tblBorders>
        <w:top w:val="single" w:sz="4" w:space="0" w:color="000000"/>
        <w:bottom w:val="single" w:sz="18" w:space="0" w:color="000000"/>
      </w:tblBorders>
      <w:tblLayout w:type="fixed"/>
      <w:tblLook w:val="0400" w:firstRow="0" w:lastRow="0" w:firstColumn="0" w:lastColumn="0" w:noHBand="0" w:noVBand="1"/>
    </w:tblPr>
    <w:tblGrid>
      <w:gridCol w:w="2869"/>
      <w:gridCol w:w="6203"/>
    </w:tblGrid>
    <w:tr w:rsidR="00706FDD">
      <w:trPr>
        <w:trHeight w:val="1910"/>
      </w:trPr>
      <w:tc>
        <w:tcPr>
          <w:tcW w:w="2869" w:type="dxa"/>
          <w:shd w:val="clear" w:color="auto" w:fill="auto"/>
          <w:vAlign w:val="center"/>
        </w:tcPr>
        <w:p w:rsidR="00706FDD" w:rsidRDefault="00407526">
          <w:pPr>
            <w:pBdr>
              <w:top w:val="nil"/>
              <w:left w:val="nil"/>
              <w:bottom w:val="nil"/>
              <w:right w:val="nil"/>
              <w:between w:val="nil"/>
            </w:pBdr>
            <w:jc w:val="center"/>
            <w:rPr>
              <w:rFonts w:ascii="Arial" w:eastAsia="Arial" w:hAnsi="Arial" w:cs="Arial"/>
              <w:b/>
              <w:color w:val="000000"/>
              <w:sz w:val="22"/>
              <w:szCs w:val="22"/>
            </w:rPr>
          </w:pPr>
          <w:r>
            <w:rPr>
              <w:rFonts w:ascii="Arial" w:eastAsia="Arial" w:hAnsi="Arial" w:cs="Arial"/>
              <w:b/>
              <w:noProof/>
              <w:color w:val="000000"/>
              <w:sz w:val="22"/>
              <w:szCs w:val="22"/>
              <w:lang w:val="en-US"/>
            </w:rPr>
            <w:drawing>
              <wp:inline distT="0" distB="0" distL="0" distR="0" wp14:anchorId="6BCA412C" wp14:editId="4933162B">
                <wp:extent cx="1507197" cy="1062574"/>
                <wp:effectExtent l="0" t="0" r="0" b="0"/>
                <wp:docPr id="11" name="image1.png" descr="D:\Jurnal Tadris IPA\Salinan dari PROPOSAL.png"/>
                <wp:cNvGraphicFramePr/>
                <a:graphic xmlns:a="http://schemas.openxmlformats.org/drawingml/2006/main">
                  <a:graphicData uri="http://schemas.openxmlformats.org/drawingml/2006/picture">
                    <pic:pic xmlns:pic="http://schemas.openxmlformats.org/drawingml/2006/picture">
                      <pic:nvPicPr>
                        <pic:cNvPr id="0" name="image1.png" descr="D:\Jurnal Tadris IPA\Salinan dari PROPOSAL.png"/>
                        <pic:cNvPicPr preferRelativeResize="0"/>
                      </pic:nvPicPr>
                      <pic:blipFill>
                        <a:blip r:embed="rId1"/>
                        <a:srcRect/>
                        <a:stretch>
                          <a:fillRect/>
                        </a:stretch>
                      </pic:blipFill>
                      <pic:spPr>
                        <a:xfrm>
                          <a:off x="0" y="0"/>
                          <a:ext cx="1507197" cy="1062574"/>
                        </a:xfrm>
                        <a:prstGeom prst="rect">
                          <a:avLst/>
                        </a:prstGeom>
                        <a:ln/>
                      </pic:spPr>
                    </pic:pic>
                  </a:graphicData>
                </a:graphic>
              </wp:inline>
            </w:drawing>
          </w:r>
        </w:p>
      </w:tc>
      <w:tc>
        <w:tcPr>
          <w:tcW w:w="6203" w:type="dxa"/>
          <w:shd w:val="clear" w:color="auto" w:fill="auto"/>
        </w:tcPr>
        <w:p w:rsidR="00706FDD" w:rsidRDefault="00706FDD">
          <w:pPr>
            <w:pBdr>
              <w:top w:val="nil"/>
              <w:left w:val="nil"/>
              <w:bottom w:val="nil"/>
              <w:right w:val="nil"/>
              <w:between w:val="nil"/>
            </w:pBdr>
            <w:tabs>
              <w:tab w:val="center" w:pos="4320"/>
              <w:tab w:val="right" w:pos="8640"/>
            </w:tabs>
            <w:spacing w:line="360" w:lineRule="auto"/>
            <w:rPr>
              <w:rFonts w:ascii="Arial" w:eastAsia="Arial" w:hAnsi="Arial" w:cs="Arial"/>
              <w:b/>
              <w:color w:val="000000"/>
              <w:sz w:val="22"/>
              <w:szCs w:val="22"/>
            </w:rPr>
          </w:pPr>
        </w:p>
        <w:p w:rsidR="00706FDD" w:rsidRDefault="00407526">
          <w:pPr>
            <w:pBdr>
              <w:top w:val="nil"/>
              <w:left w:val="nil"/>
              <w:bottom w:val="nil"/>
              <w:right w:val="nil"/>
              <w:between w:val="nil"/>
            </w:pBdr>
            <w:tabs>
              <w:tab w:val="center" w:pos="4320"/>
              <w:tab w:val="right" w:pos="8640"/>
            </w:tabs>
            <w:spacing w:line="360" w:lineRule="auto"/>
            <w:jc w:val="center"/>
            <w:rPr>
              <w:rFonts w:ascii="Arial" w:eastAsia="Arial" w:hAnsi="Arial" w:cs="Arial"/>
              <w:color w:val="000000"/>
              <w:sz w:val="22"/>
              <w:szCs w:val="22"/>
            </w:rPr>
          </w:pPr>
          <w:r>
            <w:rPr>
              <w:rFonts w:ascii="Arial" w:eastAsia="Arial" w:hAnsi="Arial" w:cs="Arial"/>
              <w:color w:val="000000"/>
              <w:sz w:val="22"/>
              <w:szCs w:val="22"/>
            </w:rPr>
            <w:t>Al-Alam (INSEJ) 1 (1) (2021) Halaman 1-110</w:t>
          </w:r>
        </w:p>
        <w:p w:rsidR="00706FDD" w:rsidRDefault="00407526">
          <w:pPr>
            <w:pBdr>
              <w:top w:val="nil"/>
              <w:left w:val="nil"/>
              <w:bottom w:val="nil"/>
              <w:right w:val="nil"/>
              <w:between w:val="nil"/>
            </w:pBdr>
            <w:tabs>
              <w:tab w:val="center" w:pos="4320"/>
              <w:tab w:val="right" w:pos="8640"/>
            </w:tabs>
            <w:spacing w:line="360" w:lineRule="auto"/>
            <w:jc w:val="center"/>
            <w:rPr>
              <w:rFonts w:ascii="Arial" w:eastAsia="Arial" w:hAnsi="Arial" w:cs="Arial"/>
              <w:b/>
              <w:color w:val="000000"/>
            </w:rPr>
          </w:pPr>
          <w:r>
            <w:rPr>
              <w:rFonts w:ascii="Arial" w:eastAsia="Arial" w:hAnsi="Arial" w:cs="Arial"/>
              <w:b/>
              <w:color w:val="000000"/>
            </w:rPr>
            <w:t>Al-Alam: Islamic Natural Science Education Journal</w:t>
          </w:r>
        </w:p>
        <w:p w:rsidR="00706FDD" w:rsidRDefault="00407526">
          <w:pPr>
            <w:pBdr>
              <w:top w:val="nil"/>
              <w:left w:val="nil"/>
              <w:bottom w:val="nil"/>
              <w:right w:val="nil"/>
              <w:between w:val="nil"/>
            </w:pBdr>
            <w:tabs>
              <w:tab w:val="center" w:pos="4320"/>
              <w:tab w:val="right" w:pos="8640"/>
              <w:tab w:val="left" w:pos="675"/>
              <w:tab w:val="center" w:pos="4499"/>
            </w:tabs>
            <w:spacing w:line="360" w:lineRule="auto"/>
            <w:jc w:val="center"/>
            <w:rPr>
              <w:rFonts w:ascii="Arial" w:eastAsia="Arial" w:hAnsi="Arial" w:cs="Arial"/>
              <w:color w:val="000000"/>
              <w:sz w:val="22"/>
              <w:szCs w:val="22"/>
            </w:rPr>
          </w:pPr>
          <w:r>
            <w:rPr>
              <w:rFonts w:ascii="Arial" w:eastAsia="Arial" w:hAnsi="Arial" w:cs="Arial"/>
              <w:color w:val="000000"/>
              <w:sz w:val="22"/>
              <w:szCs w:val="22"/>
            </w:rPr>
            <w:t>https://jurnal.iainambon.ac.id/index.php/JTI/index</w:t>
          </w:r>
        </w:p>
        <w:p w:rsidR="00706FDD" w:rsidRDefault="00407526">
          <w:pPr>
            <w:pBdr>
              <w:top w:val="nil"/>
              <w:left w:val="nil"/>
              <w:bottom w:val="nil"/>
              <w:right w:val="nil"/>
              <w:between w:val="nil"/>
            </w:pBdr>
            <w:tabs>
              <w:tab w:val="center" w:pos="4320"/>
              <w:tab w:val="right" w:pos="8640"/>
              <w:tab w:val="left" w:pos="675"/>
              <w:tab w:val="center" w:pos="4499"/>
            </w:tabs>
            <w:spacing w:line="360" w:lineRule="auto"/>
            <w:jc w:val="center"/>
            <w:rPr>
              <w:rFonts w:ascii="Arial" w:eastAsia="Arial" w:hAnsi="Arial" w:cs="Arial"/>
              <w:b/>
              <w:color w:val="000000"/>
              <w:sz w:val="22"/>
              <w:szCs w:val="22"/>
            </w:rPr>
          </w:pPr>
          <w:r>
            <w:rPr>
              <w:rFonts w:ascii="Arial" w:eastAsia="Arial" w:hAnsi="Arial" w:cs="Arial"/>
              <w:color w:val="000000"/>
              <w:sz w:val="22"/>
              <w:szCs w:val="22"/>
            </w:rPr>
            <w:t>ISSN : xxxx-xxxx (print), xxxx-xxxx (online)</w:t>
          </w:r>
        </w:p>
      </w:tc>
    </w:tr>
  </w:tbl>
  <w:p w:rsidR="00706FDD" w:rsidRDefault="00706FDD">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2A1AAC"/>
    <w:multiLevelType w:val="multilevel"/>
    <w:tmpl w:val="FD14A864"/>
    <w:lvl w:ilvl="0">
      <w:start w:val="1"/>
      <w:numFmt w:val="decimal"/>
      <w:lvlText w:val="%1."/>
      <w:lvlJc w:val="left"/>
      <w:pPr>
        <w:ind w:left="1004" w:hanging="360"/>
      </w:pPr>
      <w:rPr>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
    <w:nsid w:val="3FC10CAF"/>
    <w:multiLevelType w:val="multilevel"/>
    <w:tmpl w:val="78F824F8"/>
    <w:lvl w:ilvl="0">
      <w:start w:val="1"/>
      <w:numFmt w:val="lowerLetter"/>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563E5EBC"/>
    <w:multiLevelType w:val="multilevel"/>
    <w:tmpl w:val="334A24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706FDD"/>
    <w:rsid w:val="0023247F"/>
    <w:rsid w:val="00407526"/>
    <w:rsid w:val="006B4701"/>
    <w:rsid w:val="00706FDD"/>
    <w:rsid w:val="00764B83"/>
    <w:rsid w:val="009320C5"/>
    <w:rsid w:val="00A116BC"/>
    <w:rsid w:val="00BC2B59"/>
    <w:rsid w:val="00D53580"/>
    <w:rsid w:val="00E50758"/>
    <w:rsid w:val="00E85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AC"/>
  </w:style>
  <w:style w:type="paragraph" w:styleId="Heading1">
    <w:name w:val="heading 1"/>
    <w:basedOn w:val="Normal"/>
    <w:next w:val="Normal"/>
    <w:link w:val="Heading1Char"/>
    <w:uiPriority w:val="9"/>
    <w:qFormat/>
    <w:rsid w:val="00AF27B1"/>
    <w:pPr>
      <w:keepNext/>
      <w:keepLines/>
      <w:spacing w:before="480" w:line="276" w:lineRule="auto"/>
      <w:jc w:val="both"/>
      <w:outlineLvl w:val="0"/>
    </w:pPr>
    <w:rPr>
      <w:b/>
      <w:bCs/>
      <w:szCs w:val="28"/>
    </w:rPr>
  </w:style>
  <w:style w:type="paragraph" w:styleId="Heading2">
    <w:name w:val="heading 2"/>
    <w:basedOn w:val="Normal"/>
    <w:next w:val="Normal"/>
    <w:link w:val="Heading2Char"/>
    <w:semiHidden/>
    <w:unhideWhenUsed/>
    <w:qFormat/>
    <w:rsid w:val="00A86D81"/>
    <w:pPr>
      <w:keepNext/>
      <w:keepLines/>
      <w:spacing w:before="200"/>
      <w:outlineLvl w:val="1"/>
    </w:pPr>
    <w:rPr>
      <w:rFonts w:ascii="Cambria" w:hAnsi="Cambria"/>
      <w:b/>
      <w:bCs/>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A86D81"/>
    <w:pPr>
      <w:keepNext/>
      <w:keepLines/>
      <w:spacing w:before="200"/>
      <w:outlineLvl w:val="3"/>
    </w:pPr>
    <w:rPr>
      <w:rFonts w:ascii="Cambria" w:hAnsi="Cambria"/>
      <w:b/>
      <w:bCs/>
      <w:i/>
      <w:iCs/>
      <w:color w:val="4F81BD"/>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link w:val="Header"/>
    <w:uiPriority w:val="99"/>
    <w:locked/>
    <w:rsid w:val="00A20E78"/>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link w:val="Footer"/>
    <w:uiPriority w:val="99"/>
    <w:locked/>
    <w:rsid w:val="00A20E78"/>
    <w:rPr>
      <w:rFonts w:cs="Times New Roman"/>
      <w:sz w:val="24"/>
      <w:szCs w:val="24"/>
      <w:lang w:val="en-US" w:eastAsia="en-US"/>
    </w:rPr>
  </w:style>
  <w:style w:type="character" w:styleId="PageNumber">
    <w:name w:val="page number"/>
    <w:uiPriority w:val="99"/>
    <w:rsid w:val="00A60DCC"/>
    <w:rPr>
      <w:rFonts w:cs="Times New Roman"/>
    </w:rPr>
  </w:style>
  <w:style w:type="table" w:styleId="TableGrid">
    <w:name w:val="Table Grid"/>
    <w:basedOn w:val="TableNormal"/>
    <w:uiPriority w:val="5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Indonesia">
    <w:name w:val="E-JOURNAL_Title Indonesia"/>
    <w:basedOn w:val="Normal"/>
    <w:qFormat/>
    <w:rsid w:val="00644D9D"/>
    <w:pPr>
      <w:jc w:val="center"/>
    </w:pPr>
    <w:rPr>
      <w:b/>
      <w:sz w:val="28"/>
      <w:szCs w:val="28"/>
    </w:rPr>
  </w:style>
  <w:style w:type="paragraph" w:customStyle="1" w:styleId="E-JOURNALTitleEnglish">
    <w:name w:val="E-JOURNAL_Title English"/>
    <w:basedOn w:val="Normal"/>
    <w:qFormat/>
    <w:rsid w:val="003E413F"/>
    <w:pPr>
      <w:jc w:val="center"/>
    </w:pPr>
    <w:rPr>
      <w:b/>
      <w:i/>
      <w:noProof/>
      <w:sz w:val="22"/>
    </w:rPr>
  </w:style>
  <w:style w:type="paragraph" w:customStyle="1" w:styleId="E-JOURNALAuthor">
    <w:name w:val="E-JOURNAL_Author"/>
    <w:basedOn w:val="Normal"/>
    <w:qFormat/>
    <w:rsid w:val="003E413F"/>
    <w:pPr>
      <w:jc w:val="center"/>
    </w:pPr>
    <w:rPr>
      <w:sz w:val="22"/>
      <w:szCs w:val="22"/>
    </w:rPr>
  </w:style>
  <w:style w:type="paragraph" w:customStyle="1" w:styleId="E-JOURNALAbstrakTitle">
    <w:name w:val="E-JOURNAL_AbstrakTitle"/>
    <w:basedOn w:val="Normal"/>
    <w:qFormat/>
    <w:rsid w:val="00BC03A4"/>
    <w:pPr>
      <w:spacing w:after="120"/>
      <w:jc w:val="center"/>
    </w:pPr>
    <w:rPr>
      <w:b/>
      <w:sz w:val="22"/>
    </w:rPr>
  </w:style>
  <w:style w:type="paragraph" w:customStyle="1" w:styleId="E-JOURNALTitle">
    <w:name w:val="E-JOURNAL_Title"/>
    <w:basedOn w:val="Normal"/>
    <w:qFormat/>
    <w:rsid w:val="003E413F"/>
    <w:pPr>
      <w:ind w:firstLine="567"/>
      <w:jc w:val="center"/>
    </w:pPr>
    <w:rPr>
      <w:b/>
      <w:sz w:val="22"/>
      <w:szCs w:val="22"/>
    </w:rPr>
  </w:style>
  <w:style w:type="paragraph" w:customStyle="1" w:styleId="E-JOURNALAbstractBody">
    <w:name w:val="E-JOURNAL_AbstractBody"/>
    <w:basedOn w:val="E-JOURNALHeading1"/>
    <w:qFormat/>
    <w:rsid w:val="00F41FB4"/>
    <w:pPr>
      <w:jc w:val="center"/>
    </w:pPr>
  </w:style>
  <w:style w:type="paragraph" w:customStyle="1" w:styleId="E-JOURNALAbstractBodyEnglish">
    <w:name w:val="E-JOURNAL_AbstractBodyEnglish"/>
    <w:basedOn w:val="Normal"/>
    <w:qFormat/>
    <w:rsid w:val="008D1D38"/>
    <w:pPr>
      <w:ind w:firstLine="567"/>
      <w:jc w:val="both"/>
    </w:pPr>
    <w:rPr>
      <w:i/>
      <w:sz w:val="22"/>
      <w:szCs w:val="22"/>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BC03A4"/>
    <w:pPr>
      <w:ind w:firstLine="567"/>
      <w:jc w:val="both"/>
    </w:pPr>
    <w:rPr>
      <w:sz w:val="22"/>
    </w:rPr>
  </w:style>
  <w:style w:type="paragraph" w:customStyle="1" w:styleId="E-JOURNALHeading2">
    <w:name w:val="E-JOURNAL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rPr>
  </w:style>
  <w:style w:type="paragraph" w:customStyle="1" w:styleId="E-JOURNALTableCaption">
    <w:name w:val="E-JOURNAL_TableCaption"/>
    <w:basedOn w:val="Normal"/>
    <w:autoRedefine/>
    <w:qFormat/>
    <w:rsid w:val="00D62C5C"/>
    <w:pPr>
      <w:spacing w:before="120" w:after="120" w:line="240" w:lineRule="atLeast"/>
      <w:jc w:val="center"/>
    </w:pPr>
    <w:rPr>
      <w:sz w:val="22"/>
    </w:rPr>
  </w:style>
  <w:style w:type="paragraph" w:customStyle="1" w:styleId="E-JOURNALTable">
    <w:name w:val="E-JOURNAL_Table"/>
    <w:basedOn w:val="Normal"/>
    <w:qFormat/>
    <w:rsid w:val="00DF4332"/>
    <w:pPr>
      <w:spacing w:line="240" w:lineRule="atLeast"/>
      <w:jc w:val="center"/>
    </w:pPr>
    <w:rPr>
      <w:sz w:val="22"/>
    </w:rPr>
  </w:style>
  <w:style w:type="paragraph" w:customStyle="1" w:styleId="E-JOURNALPictureCapture">
    <w:name w:val="E-JOURNAL_Picture Capture"/>
    <w:basedOn w:val="Normal"/>
    <w:autoRedefine/>
    <w:qFormat/>
    <w:rsid w:val="00D62C5C"/>
    <w:pPr>
      <w:spacing w:before="120" w:after="120" w:line="240" w:lineRule="atLeast"/>
      <w:jc w:val="center"/>
    </w:pPr>
    <w:rPr>
      <w:color w:val="000000"/>
      <w:sz w:val="22"/>
    </w:rPr>
  </w:style>
  <w:style w:type="paragraph" w:customStyle="1" w:styleId="E-JOURNALDaftarPustaka">
    <w:name w:val="E-JOURNAL_Daftar Pustaka"/>
    <w:basedOn w:val="Normal"/>
    <w:qFormat/>
    <w:rsid w:val="00BF211B"/>
    <w:pPr>
      <w:spacing w:before="240" w:line="240" w:lineRule="atLeast"/>
      <w:ind w:left="720" w:hanging="720"/>
      <w:jc w:val="both"/>
    </w:pPr>
    <w:rPr>
      <w:color w:val="000000"/>
      <w:sz w:val="22"/>
      <w:szCs w:val="22"/>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BB19AC"/>
    <w:pPr>
      <w:spacing w:before="240" w:after="240"/>
      <w:ind w:firstLine="0"/>
    </w:pPr>
  </w:style>
  <w:style w:type="paragraph" w:customStyle="1" w:styleId="StyleE-JournalKeywordsNotItalic">
    <w:name w:val="Style E-Journal_Keywords + Not Italic"/>
    <w:basedOn w:val="E-JOURNALAbstrakKeywords"/>
    <w:rsid w:val="00BB19AC"/>
    <w:pPr>
      <w:spacing w:before="120" w:after="120"/>
    </w:pPr>
    <w:rPr>
      <w:i w:val="0"/>
    </w:rPr>
  </w:style>
  <w:style w:type="paragraph" w:customStyle="1" w:styleId="E-JOURNALHeadingBulletsBody">
    <w:name w:val="E-JOURNAL_HeadingBulletsBody"/>
    <w:basedOn w:val="E-JOURNALBody"/>
    <w:qFormat/>
    <w:rsid w:val="00821725"/>
    <w:pPr>
      <w:tabs>
        <w:tab w:val="num" w:pos="720"/>
      </w:tabs>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D62C5C"/>
    <w:rPr>
      <w:b w:val="0"/>
    </w:rPr>
  </w:style>
  <w:style w:type="paragraph" w:customStyle="1" w:styleId="E-JOURNALPicture">
    <w:name w:val="E-JOURNAL_Picture"/>
    <w:basedOn w:val="E-JOURNALTable"/>
    <w:qFormat/>
    <w:rsid w:val="00DF4332"/>
    <w:rPr>
      <w:szCs w:val="22"/>
    </w:rPr>
  </w:style>
  <w:style w:type="paragraph" w:customStyle="1" w:styleId="StyleE-JOURNALAbstrakKeywordsBold">
    <w:name w:val="Style E-JOURNAL_AbstrakKeywords + Bold"/>
    <w:basedOn w:val="E-JOURNAL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uiPriority w:val="20"/>
    <w:qFormat/>
    <w:rsid w:val="008E0328"/>
    <w:rPr>
      <w:i/>
    </w:rPr>
  </w:style>
  <w:style w:type="character" w:customStyle="1" w:styleId="Heading4Char">
    <w:name w:val="Heading 4 Char"/>
    <w:link w:val="Heading4"/>
    <w:uiPriority w:val="9"/>
    <w:rsid w:val="00A86D81"/>
    <w:rPr>
      <w:rFonts w:ascii="Cambria" w:hAnsi="Cambria"/>
      <w:b/>
      <w:bCs/>
      <w:i/>
      <w:iCs/>
      <w:color w:val="4F81BD"/>
      <w:sz w:val="24"/>
      <w:szCs w:val="24"/>
      <w:lang w:val="en-US" w:eastAsia="en-US"/>
    </w:rPr>
  </w:style>
  <w:style w:type="paragraph" w:styleId="BalloonText">
    <w:name w:val="Balloon Text"/>
    <w:basedOn w:val="Normal"/>
    <w:link w:val="BalloonTextChar"/>
    <w:rsid w:val="00A86D81"/>
    <w:rPr>
      <w:rFonts w:ascii="Tahoma" w:hAnsi="Tahoma" w:cs="Tahoma"/>
      <w:sz w:val="16"/>
      <w:szCs w:val="16"/>
    </w:rPr>
  </w:style>
  <w:style w:type="character" w:customStyle="1" w:styleId="BalloonTextChar">
    <w:name w:val="Balloon Text Char"/>
    <w:link w:val="BalloonText"/>
    <w:rsid w:val="00A86D81"/>
    <w:rPr>
      <w:rFonts w:ascii="Tahoma" w:hAnsi="Tahoma" w:cs="Tahoma"/>
      <w:sz w:val="16"/>
      <w:szCs w:val="16"/>
      <w:lang w:val="en-US" w:eastAsia="en-US"/>
    </w:rPr>
  </w:style>
  <w:style w:type="character" w:customStyle="1" w:styleId="Heading2Char">
    <w:name w:val="Heading 2 Char"/>
    <w:link w:val="Heading2"/>
    <w:uiPriority w:val="9"/>
    <w:rsid w:val="00A86D81"/>
    <w:rPr>
      <w:rFonts w:ascii="Cambria" w:eastAsia="Times New Roman" w:hAnsi="Cambria" w:cs="Times New Roman"/>
      <w:b/>
      <w:bCs/>
      <w:color w:val="4F81BD"/>
      <w:sz w:val="26"/>
      <w:szCs w:val="26"/>
      <w:lang w:val="en-US" w:eastAsia="en-US"/>
    </w:rPr>
  </w:style>
  <w:style w:type="paragraph" w:customStyle="1" w:styleId="Default">
    <w:name w:val="Default"/>
    <w:link w:val="DefaultChar"/>
    <w:rsid w:val="00006796"/>
    <w:pPr>
      <w:autoSpaceDE w:val="0"/>
      <w:autoSpaceDN w:val="0"/>
      <w:adjustRightInd w:val="0"/>
    </w:pPr>
    <w:rPr>
      <w:rFonts w:ascii="Calisto MT" w:eastAsia="Calibri" w:hAnsi="Calisto MT" w:cs="Calisto MT"/>
      <w:color w:val="000000"/>
    </w:rPr>
  </w:style>
  <w:style w:type="character" w:customStyle="1" w:styleId="Heading1Char">
    <w:name w:val="Heading 1 Char"/>
    <w:link w:val="Heading1"/>
    <w:uiPriority w:val="9"/>
    <w:rsid w:val="00AF27B1"/>
    <w:rPr>
      <w:rFonts w:eastAsia="Times New Roman" w:cs="Times New Roman"/>
      <w:b/>
      <w:bCs/>
      <w:sz w:val="24"/>
      <w:szCs w:val="28"/>
    </w:rPr>
  </w:style>
  <w:style w:type="character" w:styleId="PlaceholderText">
    <w:name w:val="Placeholder Text"/>
    <w:uiPriority w:val="99"/>
    <w:semiHidden/>
    <w:rsid w:val="002511B7"/>
    <w:rPr>
      <w:color w:val="808080"/>
    </w:rPr>
  </w:style>
  <w:style w:type="character" w:customStyle="1" w:styleId="UnresolvedMention">
    <w:name w:val="Unresolved Mention"/>
    <w:uiPriority w:val="99"/>
    <w:semiHidden/>
    <w:unhideWhenUsed/>
    <w:rsid w:val="00442146"/>
    <w:rPr>
      <w:color w:val="808080"/>
      <w:shd w:val="clear" w:color="auto" w:fill="E6E6E6"/>
    </w:rPr>
  </w:style>
  <w:style w:type="character" w:styleId="FollowedHyperlink">
    <w:name w:val="FollowedHyperlink"/>
    <w:rsid w:val="001568EE"/>
    <w:rPr>
      <w:color w:val="954F72"/>
      <w:u w:val="single"/>
    </w:rPr>
  </w:style>
  <w:style w:type="paragraph" w:customStyle="1" w:styleId="sejarahartikel">
    <w:name w:val="sejarah artikel"/>
    <w:link w:val="sejarahartikelChar"/>
    <w:qFormat/>
    <w:rsid w:val="00482389"/>
    <w:rPr>
      <w:rFonts w:ascii="Centaur" w:hAnsi="Centaur"/>
      <w:bCs/>
      <w:kern w:val="32"/>
      <w:sz w:val="18"/>
      <w:szCs w:val="32"/>
      <w:lang w:eastAsia="id-ID"/>
    </w:rPr>
  </w:style>
  <w:style w:type="character" w:customStyle="1" w:styleId="sejarahartikelChar">
    <w:name w:val="sejarah artikel Char"/>
    <w:link w:val="sejarahartikel"/>
    <w:rsid w:val="00482389"/>
    <w:rPr>
      <w:rFonts w:ascii="Centaur" w:hAnsi="Centaur"/>
      <w:bCs/>
      <w:kern w:val="32"/>
      <w:sz w:val="18"/>
      <w:szCs w:val="32"/>
      <w:lang w:val="id-ID" w:eastAsia="id-ID"/>
    </w:rPr>
  </w:style>
  <w:style w:type="paragraph" w:styleId="ListParagraph">
    <w:name w:val="List Paragraph"/>
    <w:aliases w:val="Body of text,List Paragraph1,Colorful List - Accent 11,Body of text+1,Body of text+2,Body of text+3,List Paragraph11,Medium Grid 1 - Accent 21"/>
    <w:basedOn w:val="Normal"/>
    <w:link w:val="ListParagraphChar"/>
    <w:uiPriority w:val="34"/>
    <w:qFormat/>
    <w:rsid w:val="00E31683"/>
    <w:pPr>
      <w:spacing w:after="200" w:line="276" w:lineRule="auto"/>
      <w:ind w:left="720"/>
      <w:contextualSpacing/>
    </w:pPr>
    <w:rPr>
      <w:rFonts w:ascii="Calibri" w:eastAsia="MS Mincho" w:hAnsi="Calibri" w:cs="Arial"/>
      <w:sz w:val="22"/>
      <w:szCs w:val="22"/>
      <w:lang w:eastAsia="ja-JP"/>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
    <w:link w:val="ListParagraph"/>
    <w:uiPriority w:val="34"/>
    <w:locked/>
    <w:rsid w:val="00E31683"/>
    <w:rPr>
      <w:rFonts w:ascii="Calibri" w:eastAsia="MS Mincho" w:hAnsi="Calibri" w:cs="Arial"/>
      <w:sz w:val="22"/>
      <w:szCs w:val="22"/>
      <w:lang w:eastAsia="ja-JP"/>
    </w:rPr>
  </w:style>
  <w:style w:type="paragraph" w:customStyle="1" w:styleId="ww">
    <w:name w:val="ww"/>
    <w:basedOn w:val="Normal"/>
    <w:rsid w:val="00E31683"/>
    <w:pPr>
      <w:ind w:left="491" w:right="72" w:hanging="491"/>
    </w:pPr>
    <w:rPr>
      <w:rFonts w:ascii="Arial Narrow" w:eastAsia="MS Mincho" w:hAnsi="Arial Narrow"/>
      <w:noProof/>
      <w:sz w:val="22"/>
      <w:szCs w:val="22"/>
      <w:lang w:eastAsia="ja-JP"/>
    </w:rPr>
  </w:style>
  <w:style w:type="character" w:styleId="Strong">
    <w:name w:val="Strong"/>
    <w:uiPriority w:val="22"/>
    <w:qFormat/>
    <w:rsid w:val="00391CCE"/>
    <w:rPr>
      <w:b/>
      <w:bCs/>
    </w:rPr>
  </w:style>
  <w:style w:type="character" w:styleId="CommentReference">
    <w:name w:val="annotation reference"/>
    <w:uiPriority w:val="99"/>
    <w:rsid w:val="001E03EA"/>
    <w:rPr>
      <w:sz w:val="16"/>
      <w:szCs w:val="16"/>
    </w:rPr>
  </w:style>
  <w:style w:type="paragraph" w:styleId="CommentText">
    <w:name w:val="annotation text"/>
    <w:basedOn w:val="Normal"/>
    <w:link w:val="CommentTextChar"/>
    <w:uiPriority w:val="99"/>
    <w:rsid w:val="001E03EA"/>
    <w:rPr>
      <w:sz w:val="20"/>
      <w:szCs w:val="20"/>
    </w:rPr>
  </w:style>
  <w:style w:type="character" w:customStyle="1" w:styleId="CommentTextChar">
    <w:name w:val="Comment Text Char"/>
    <w:basedOn w:val="DefaultParagraphFont"/>
    <w:link w:val="CommentText"/>
    <w:uiPriority w:val="99"/>
    <w:rsid w:val="001E03EA"/>
  </w:style>
  <w:style w:type="character" w:customStyle="1" w:styleId="DefaultChar">
    <w:name w:val="Default Char"/>
    <w:link w:val="Default"/>
    <w:rsid w:val="00B2575D"/>
    <w:rPr>
      <w:rFonts w:ascii="Calisto MT" w:eastAsia="Calibri" w:hAnsi="Calisto MT" w:cs="Calisto MT"/>
      <w:color w:val="000000"/>
      <w:sz w:val="24"/>
      <w:szCs w:val="24"/>
      <w:lang w:val="id-ID"/>
    </w:rPr>
  </w:style>
  <w:style w:type="paragraph" w:styleId="CommentSubject">
    <w:name w:val="annotation subject"/>
    <w:basedOn w:val="CommentText"/>
    <w:next w:val="CommentText"/>
    <w:link w:val="CommentSubjectChar"/>
    <w:rsid w:val="00B2575D"/>
    <w:rPr>
      <w:b/>
      <w:bCs/>
    </w:rPr>
  </w:style>
  <w:style w:type="character" w:customStyle="1" w:styleId="CommentSubjectChar">
    <w:name w:val="Comment Subject Char"/>
    <w:basedOn w:val="CommentTextChar"/>
    <w:link w:val="CommentSubject"/>
    <w:rsid w:val="00B2575D"/>
    <w:rPr>
      <w:b/>
      <w:bCs/>
    </w:rPr>
  </w:style>
  <w:style w:type="paragraph" w:styleId="Bibliography">
    <w:name w:val="Bibliography"/>
    <w:basedOn w:val="Normal"/>
    <w:next w:val="Normal"/>
    <w:uiPriority w:val="37"/>
    <w:unhideWhenUsed/>
    <w:rsid w:val="00A72F9D"/>
    <w:pPr>
      <w:spacing w:after="200" w:line="276" w:lineRule="auto"/>
    </w:pPr>
    <w:rPr>
      <w:rFonts w:ascii="Calibri" w:hAnsi="Calibri"/>
      <w:noProof/>
      <w:sz w:val="22"/>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9AC"/>
  </w:style>
  <w:style w:type="paragraph" w:styleId="Heading1">
    <w:name w:val="heading 1"/>
    <w:basedOn w:val="Normal"/>
    <w:next w:val="Normal"/>
    <w:link w:val="Heading1Char"/>
    <w:uiPriority w:val="9"/>
    <w:qFormat/>
    <w:rsid w:val="00AF27B1"/>
    <w:pPr>
      <w:keepNext/>
      <w:keepLines/>
      <w:spacing w:before="480" w:line="276" w:lineRule="auto"/>
      <w:jc w:val="both"/>
      <w:outlineLvl w:val="0"/>
    </w:pPr>
    <w:rPr>
      <w:b/>
      <w:bCs/>
      <w:szCs w:val="28"/>
    </w:rPr>
  </w:style>
  <w:style w:type="paragraph" w:styleId="Heading2">
    <w:name w:val="heading 2"/>
    <w:basedOn w:val="Normal"/>
    <w:next w:val="Normal"/>
    <w:link w:val="Heading2Char"/>
    <w:semiHidden/>
    <w:unhideWhenUsed/>
    <w:qFormat/>
    <w:rsid w:val="00A86D81"/>
    <w:pPr>
      <w:keepNext/>
      <w:keepLines/>
      <w:spacing w:before="200"/>
      <w:outlineLvl w:val="1"/>
    </w:pPr>
    <w:rPr>
      <w:rFonts w:ascii="Cambria" w:hAnsi="Cambria"/>
      <w:b/>
      <w:bCs/>
      <w:color w:val="4F81BD"/>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rsid w:val="00A86D81"/>
    <w:pPr>
      <w:keepNext/>
      <w:keepLines/>
      <w:spacing w:before="200"/>
      <w:outlineLvl w:val="3"/>
    </w:pPr>
    <w:rPr>
      <w:rFonts w:ascii="Cambria" w:hAnsi="Cambria"/>
      <w:b/>
      <w:bCs/>
      <w:i/>
      <w:iCs/>
      <w:color w:val="4F81BD"/>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rsid w:val="00DF2B99"/>
    <w:rPr>
      <w:rFonts w:cs="Times New Roman"/>
      <w:color w:val="0000FF"/>
      <w:u w:val="single"/>
    </w:rPr>
  </w:style>
  <w:style w:type="paragraph" w:styleId="Header">
    <w:name w:val="header"/>
    <w:basedOn w:val="Normal"/>
    <w:link w:val="HeaderChar"/>
    <w:uiPriority w:val="99"/>
    <w:rsid w:val="00351C29"/>
    <w:pPr>
      <w:tabs>
        <w:tab w:val="center" w:pos="4320"/>
        <w:tab w:val="right" w:pos="8640"/>
      </w:tabs>
    </w:pPr>
  </w:style>
  <w:style w:type="character" w:customStyle="1" w:styleId="HeaderChar">
    <w:name w:val="Header Char"/>
    <w:link w:val="Header"/>
    <w:uiPriority w:val="99"/>
    <w:locked/>
    <w:rsid w:val="00A20E78"/>
    <w:rPr>
      <w:rFonts w:cs="Times New Roman"/>
      <w:sz w:val="24"/>
      <w:szCs w:val="24"/>
      <w:lang w:val="en-US" w:eastAsia="en-US"/>
    </w:rPr>
  </w:style>
  <w:style w:type="paragraph" w:styleId="Footer">
    <w:name w:val="footer"/>
    <w:basedOn w:val="Normal"/>
    <w:link w:val="FooterChar"/>
    <w:uiPriority w:val="99"/>
    <w:rsid w:val="00351C29"/>
    <w:pPr>
      <w:tabs>
        <w:tab w:val="center" w:pos="4320"/>
        <w:tab w:val="right" w:pos="8640"/>
      </w:tabs>
    </w:pPr>
  </w:style>
  <w:style w:type="character" w:customStyle="1" w:styleId="FooterChar">
    <w:name w:val="Footer Char"/>
    <w:link w:val="Footer"/>
    <w:uiPriority w:val="99"/>
    <w:locked/>
    <w:rsid w:val="00A20E78"/>
    <w:rPr>
      <w:rFonts w:cs="Times New Roman"/>
      <w:sz w:val="24"/>
      <w:szCs w:val="24"/>
      <w:lang w:val="en-US" w:eastAsia="en-US"/>
    </w:rPr>
  </w:style>
  <w:style w:type="character" w:styleId="PageNumber">
    <w:name w:val="page number"/>
    <w:uiPriority w:val="99"/>
    <w:rsid w:val="00A60DCC"/>
    <w:rPr>
      <w:rFonts w:cs="Times New Roman"/>
    </w:rPr>
  </w:style>
  <w:style w:type="table" w:styleId="TableGrid">
    <w:name w:val="Table Grid"/>
    <w:basedOn w:val="TableNormal"/>
    <w:uiPriority w:val="59"/>
    <w:rsid w:val="007C69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JOURNALTitleIndonesia">
    <w:name w:val="E-JOURNAL_Title Indonesia"/>
    <w:basedOn w:val="Normal"/>
    <w:qFormat/>
    <w:rsid w:val="00644D9D"/>
    <w:pPr>
      <w:jc w:val="center"/>
    </w:pPr>
    <w:rPr>
      <w:b/>
      <w:sz w:val="28"/>
      <w:szCs w:val="28"/>
    </w:rPr>
  </w:style>
  <w:style w:type="paragraph" w:customStyle="1" w:styleId="E-JOURNALTitleEnglish">
    <w:name w:val="E-JOURNAL_Title English"/>
    <w:basedOn w:val="Normal"/>
    <w:qFormat/>
    <w:rsid w:val="003E413F"/>
    <w:pPr>
      <w:jc w:val="center"/>
    </w:pPr>
    <w:rPr>
      <w:b/>
      <w:i/>
      <w:noProof/>
      <w:sz w:val="22"/>
    </w:rPr>
  </w:style>
  <w:style w:type="paragraph" w:customStyle="1" w:styleId="E-JOURNALAuthor">
    <w:name w:val="E-JOURNAL_Author"/>
    <w:basedOn w:val="Normal"/>
    <w:qFormat/>
    <w:rsid w:val="003E413F"/>
    <w:pPr>
      <w:jc w:val="center"/>
    </w:pPr>
    <w:rPr>
      <w:sz w:val="22"/>
      <w:szCs w:val="22"/>
    </w:rPr>
  </w:style>
  <w:style w:type="paragraph" w:customStyle="1" w:styleId="E-JOURNALAbstrakTitle">
    <w:name w:val="E-JOURNAL_AbstrakTitle"/>
    <w:basedOn w:val="Normal"/>
    <w:qFormat/>
    <w:rsid w:val="00BC03A4"/>
    <w:pPr>
      <w:spacing w:after="120"/>
      <w:jc w:val="center"/>
    </w:pPr>
    <w:rPr>
      <w:b/>
      <w:sz w:val="22"/>
    </w:rPr>
  </w:style>
  <w:style w:type="paragraph" w:customStyle="1" w:styleId="E-JOURNALTitle">
    <w:name w:val="E-JOURNAL_Title"/>
    <w:basedOn w:val="Normal"/>
    <w:qFormat/>
    <w:rsid w:val="003E413F"/>
    <w:pPr>
      <w:ind w:firstLine="567"/>
      <w:jc w:val="center"/>
    </w:pPr>
    <w:rPr>
      <w:b/>
      <w:sz w:val="22"/>
      <w:szCs w:val="22"/>
    </w:rPr>
  </w:style>
  <w:style w:type="paragraph" w:customStyle="1" w:styleId="E-JOURNALAbstractBody">
    <w:name w:val="E-JOURNAL_AbstractBody"/>
    <w:basedOn w:val="E-JOURNALHeading1"/>
    <w:qFormat/>
    <w:rsid w:val="00F41FB4"/>
    <w:pPr>
      <w:jc w:val="center"/>
    </w:pPr>
  </w:style>
  <w:style w:type="paragraph" w:customStyle="1" w:styleId="E-JOURNALAbstractBodyEnglish">
    <w:name w:val="E-JOURNAL_AbstractBodyEnglish"/>
    <w:basedOn w:val="Normal"/>
    <w:qFormat/>
    <w:rsid w:val="008D1D38"/>
    <w:pPr>
      <w:ind w:firstLine="567"/>
      <w:jc w:val="both"/>
    </w:pPr>
    <w:rPr>
      <w:i/>
      <w:sz w:val="22"/>
      <w:szCs w:val="22"/>
    </w:rPr>
  </w:style>
  <w:style w:type="paragraph" w:customStyle="1" w:styleId="E-JOURNALHeading1">
    <w:name w:val="E-JOURNAL_Heading 1"/>
    <w:basedOn w:val="Normal"/>
    <w:qFormat/>
    <w:rsid w:val="00BF211B"/>
    <w:pPr>
      <w:spacing w:before="120" w:after="120"/>
    </w:pPr>
    <w:rPr>
      <w:b/>
      <w:sz w:val="22"/>
      <w:szCs w:val="22"/>
    </w:rPr>
  </w:style>
  <w:style w:type="paragraph" w:customStyle="1" w:styleId="E-JOURNALBody">
    <w:name w:val="E-JOURNAL_Body"/>
    <w:basedOn w:val="Normal"/>
    <w:qFormat/>
    <w:rsid w:val="00BC03A4"/>
    <w:pPr>
      <w:ind w:firstLine="567"/>
      <w:jc w:val="both"/>
    </w:pPr>
    <w:rPr>
      <w:sz w:val="22"/>
    </w:rPr>
  </w:style>
  <w:style w:type="paragraph" w:customStyle="1" w:styleId="E-JOURNALHeading2">
    <w:name w:val="E-JOURNAL_Heading 2"/>
    <w:basedOn w:val="Normal"/>
    <w:qFormat/>
    <w:rsid w:val="00D62C5C"/>
    <w:pPr>
      <w:spacing w:before="120" w:after="120"/>
    </w:pPr>
    <w:rPr>
      <w:b/>
      <w:sz w:val="22"/>
      <w:szCs w:val="22"/>
    </w:rPr>
  </w:style>
  <w:style w:type="paragraph" w:customStyle="1" w:styleId="StyleE-JournalHeading2After5pt">
    <w:name w:val="Style E-Journal_Heading 2 + After:  5 pt"/>
    <w:basedOn w:val="Normal"/>
    <w:rsid w:val="00BF211B"/>
    <w:pPr>
      <w:spacing w:before="120" w:after="100" w:line="320" w:lineRule="atLeast"/>
      <w:jc w:val="both"/>
    </w:pPr>
    <w:rPr>
      <w:b/>
      <w:bCs/>
      <w:sz w:val="22"/>
      <w:szCs w:val="20"/>
    </w:rPr>
  </w:style>
  <w:style w:type="paragraph" w:customStyle="1" w:styleId="E-JOURNALTableCaption">
    <w:name w:val="E-JOURNAL_TableCaption"/>
    <w:basedOn w:val="Normal"/>
    <w:autoRedefine/>
    <w:qFormat/>
    <w:rsid w:val="00D62C5C"/>
    <w:pPr>
      <w:spacing w:before="120" w:after="120" w:line="240" w:lineRule="atLeast"/>
      <w:jc w:val="center"/>
    </w:pPr>
    <w:rPr>
      <w:sz w:val="22"/>
    </w:rPr>
  </w:style>
  <w:style w:type="paragraph" w:customStyle="1" w:styleId="E-JOURNALTable">
    <w:name w:val="E-JOURNAL_Table"/>
    <w:basedOn w:val="Normal"/>
    <w:qFormat/>
    <w:rsid w:val="00DF4332"/>
    <w:pPr>
      <w:spacing w:line="240" w:lineRule="atLeast"/>
      <w:jc w:val="center"/>
    </w:pPr>
    <w:rPr>
      <w:sz w:val="22"/>
    </w:rPr>
  </w:style>
  <w:style w:type="paragraph" w:customStyle="1" w:styleId="E-JOURNALPictureCapture">
    <w:name w:val="E-JOURNAL_Picture Capture"/>
    <w:basedOn w:val="Normal"/>
    <w:autoRedefine/>
    <w:qFormat/>
    <w:rsid w:val="00D62C5C"/>
    <w:pPr>
      <w:spacing w:before="120" w:after="120" w:line="240" w:lineRule="atLeast"/>
      <w:jc w:val="center"/>
    </w:pPr>
    <w:rPr>
      <w:color w:val="000000"/>
      <w:sz w:val="22"/>
    </w:rPr>
  </w:style>
  <w:style w:type="paragraph" w:customStyle="1" w:styleId="E-JOURNALDaftarPustaka">
    <w:name w:val="E-JOURNAL_Daftar Pustaka"/>
    <w:basedOn w:val="Normal"/>
    <w:qFormat/>
    <w:rsid w:val="00BF211B"/>
    <w:pPr>
      <w:spacing w:before="240" w:line="240" w:lineRule="atLeast"/>
      <w:ind w:left="720" w:hanging="720"/>
      <w:jc w:val="both"/>
    </w:pPr>
    <w:rPr>
      <w:color w:val="000000"/>
      <w:sz w:val="22"/>
      <w:szCs w:val="22"/>
    </w:rPr>
  </w:style>
  <w:style w:type="paragraph" w:customStyle="1" w:styleId="StyleE-JournalTableCaption11ptLeft0cmHanging16c">
    <w:name w:val="Style E-Journal Table Caption + 11 pt Left:  0 cm Hanging:  16 c..."/>
    <w:basedOn w:val="E-JOURNALTableCaption"/>
    <w:rsid w:val="00BC210A"/>
    <w:pPr>
      <w:spacing w:line="240" w:lineRule="auto"/>
      <w:ind w:left="907" w:hanging="907"/>
    </w:pPr>
    <w:rPr>
      <w:szCs w:val="20"/>
    </w:rPr>
  </w:style>
  <w:style w:type="paragraph" w:customStyle="1" w:styleId="E-JOURNALAbstrakKeywords">
    <w:name w:val="E-JOURNAL_AbstrakKeywords"/>
    <w:basedOn w:val="E-JOURNALAbstractBodyEnglish"/>
    <w:qFormat/>
    <w:rsid w:val="00BB19AC"/>
    <w:pPr>
      <w:spacing w:before="240" w:after="240"/>
      <w:ind w:firstLine="0"/>
    </w:pPr>
  </w:style>
  <w:style w:type="paragraph" w:customStyle="1" w:styleId="StyleE-JournalKeywordsNotItalic">
    <w:name w:val="Style E-Journal_Keywords + Not Italic"/>
    <w:basedOn w:val="E-JOURNALAbstrakKeywords"/>
    <w:rsid w:val="00BB19AC"/>
    <w:pPr>
      <w:spacing w:before="120" w:after="120"/>
    </w:pPr>
    <w:rPr>
      <w:i w:val="0"/>
    </w:rPr>
  </w:style>
  <w:style w:type="paragraph" w:customStyle="1" w:styleId="E-JOURNALHeadingBulletsBody">
    <w:name w:val="E-JOURNAL_HeadingBulletsBody"/>
    <w:basedOn w:val="E-JOURNALBody"/>
    <w:qFormat/>
    <w:rsid w:val="00821725"/>
    <w:pPr>
      <w:tabs>
        <w:tab w:val="num" w:pos="720"/>
      </w:tabs>
      <w:ind w:left="284" w:hanging="142"/>
    </w:pPr>
  </w:style>
  <w:style w:type="paragraph" w:customStyle="1" w:styleId="E-JOURNALTitleAbstractEnglish">
    <w:name w:val="E-JOURNAL_TitleAbstractEnglish"/>
    <w:basedOn w:val="Normal"/>
    <w:autoRedefine/>
    <w:rsid w:val="005859F3"/>
    <w:pPr>
      <w:spacing w:before="120" w:after="120"/>
      <w:jc w:val="center"/>
    </w:pPr>
    <w:rPr>
      <w:b/>
      <w:bCs/>
      <w:i/>
      <w:iCs/>
      <w:sz w:val="22"/>
      <w:szCs w:val="20"/>
    </w:rPr>
  </w:style>
  <w:style w:type="paragraph" w:customStyle="1" w:styleId="E-JOURNALKutipanLangsung">
    <w:name w:val="E-JOURNAL_Kutipan Langsung"/>
    <w:basedOn w:val="E-JOURNALBody"/>
    <w:qFormat/>
    <w:rsid w:val="00DF4332"/>
    <w:pPr>
      <w:ind w:left="567" w:hanging="567"/>
    </w:pPr>
    <w:rPr>
      <w:szCs w:val="22"/>
    </w:rPr>
  </w:style>
  <w:style w:type="paragraph" w:customStyle="1" w:styleId="E-JOURNALHeading3">
    <w:name w:val="E-JOURNAL_Heading 3"/>
    <w:basedOn w:val="E-JOURNALHeading2"/>
    <w:qFormat/>
    <w:rsid w:val="00D62C5C"/>
    <w:rPr>
      <w:b w:val="0"/>
    </w:rPr>
  </w:style>
  <w:style w:type="paragraph" w:customStyle="1" w:styleId="E-JOURNALPicture">
    <w:name w:val="E-JOURNAL_Picture"/>
    <w:basedOn w:val="E-JOURNALTable"/>
    <w:qFormat/>
    <w:rsid w:val="00DF4332"/>
    <w:rPr>
      <w:szCs w:val="22"/>
    </w:rPr>
  </w:style>
  <w:style w:type="paragraph" w:customStyle="1" w:styleId="StyleE-JOURNALAbstrakKeywordsBold">
    <w:name w:val="Style E-JOURNAL_AbstrakKeywords + Bold"/>
    <w:basedOn w:val="E-JOURNALAbstrakKeywords"/>
    <w:rsid w:val="00D62C5C"/>
    <w:pPr>
      <w:spacing w:before="120" w:after="120"/>
    </w:pPr>
    <w:rPr>
      <w:b/>
      <w:bCs/>
      <w:iCs/>
    </w:rPr>
  </w:style>
  <w:style w:type="character" w:customStyle="1" w:styleId="apple-converted-space">
    <w:name w:val="apple-converted-space"/>
    <w:rsid w:val="008E0328"/>
  </w:style>
  <w:style w:type="character" w:styleId="Emphasis">
    <w:name w:val="Emphasis"/>
    <w:uiPriority w:val="20"/>
    <w:qFormat/>
    <w:rsid w:val="008E0328"/>
    <w:rPr>
      <w:i/>
    </w:rPr>
  </w:style>
  <w:style w:type="character" w:customStyle="1" w:styleId="Heading4Char">
    <w:name w:val="Heading 4 Char"/>
    <w:link w:val="Heading4"/>
    <w:uiPriority w:val="9"/>
    <w:rsid w:val="00A86D81"/>
    <w:rPr>
      <w:rFonts w:ascii="Cambria" w:hAnsi="Cambria"/>
      <w:b/>
      <w:bCs/>
      <w:i/>
      <w:iCs/>
      <w:color w:val="4F81BD"/>
      <w:sz w:val="24"/>
      <w:szCs w:val="24"/>
      <w:lang w:val="en-US" w:eastAsia="en-US"/>
    </w:rPr>
  </w:style>
  <w:style w:type="paragraph" w:styleId="BalloonText">
    <w:name w:val="Balloon Text"/>
    <w:basedOn w:val="Normal"/>
    <w:link w:val="BalloonTextChar"/>
    <w:rsid w:val="00A86D81"/>
    <w:rPr>
      <w:rFonts w:ascii="Tahoma" w:hAnsi="Tahoma" w:cs="Tahoma"/>
      <w:sz w:val="16"/>
      <w:szCs w:val="16"/>
    </w:rPr>
  </w:style>
  <w:style w:type="character" w:customStyle="1" w:styleId="BalloonTextChar">
    <w:name w:val="Balloon Text Char"/>
    <w:link w:val="BalloonText"/>
    <w:rsid w:val="00A86D81"/>
    <w:rPr>
      <w:rFonts w:ascii="Tahoma" w:hAnsi="Tahoma" w:cs="Tahoma"/>
      <w:sz w:val="16"/>
      <w:szCs w:val="16"/>
      <w:lang w:val="en-US" w:eastAsia="en-US"/>
    </w:rPr>
  </w:style>
  <w:style w:type="character" w:customStyle="1" w:styleId="Heading2Char">
    <w:name w:val="Heading 2 Char"/>
    <w:link w:val="Heading2"/>
    <w:uiPriority w:val="9"/>
    <w:rsid w:val="00A86D81"/>
    <w:rPr>
      <w:rFonts w:ascii="Cambria" w:eastAsia="Times New Roman" w:hAnsi="Cambria" w:cs="Times New Roman"/>
      <w:b/>
      <w:bCs/>
      <w:color w:val="4F81BD"/>
      <w:sz w:val="26"/>
      <w:szCs w:val="26"/>
      <w:lang w:val="en-US" w:eastAsia="en-US"/>
    </w:rPr>
  </w:style>
  <w:style w:type="paragraph" w:customStyle="1" w:styleId="Default">
    <w:name w:val="Default"/>
    <w:link w:val="DefaultChar"/>
    <w:rsid w:val="00006796"/>
    <w:pPr>
      <w:autoSpaceDE w:val="0"/>
      <w:autoSpaceDN w:val="0"/>
      <w:adjustRightInd w:val="0"/>
    </w:pPr>
    <w:rPr>
      <w:rFonts w:ascii="Calisto MT" w:eastAsia="Calibri" w:hAnsi="Calisto MT" w:cs="Calisto MT"/>
      <w:color w:val="000000"/>
    </w:rPr>
  </w:style>
  <w:style w:type="character" w:customStyle="1" w:styleId="Heading1Char">
    <w:name w:val="Heading 1 Char"/>
    <w:link w:val="Heading1"/>
    <w:uiPriority w:val="9"/>
    <w:rsid w:val="00AF27B1"/>
    <w:rPr>
      <w:rFonts w:eastAsia="Times New Roman" w:cs="Times New Roman"/>
      <w:b/>
      <w:bCs/>
      <w:sz w:val="24"/>
      <w:szCs w:val="28"/>
    </w:rPr>
  </w:style>
  <w:style w:type="character" w:styleId="PlaceholderText">
    <w:name w:val="Placeholder Text"/>
    <w:uiPriority w:val="99"/>
    <w:semiHidden/>
    <w:rsid w:val="002511B7"/>
    <w:rPr>
      <w:color w:val="808080"/>
    </w:rPr>
  </w:style>
  <w:style w:type="character" w:customStyle="1" w:styleId="UnresolvedMention">
    <w:name w:val="Unresolved Mention"/>
    <w:uiPriority w:val="99"/>
    <w:semiHidden/>
    <w:unhideWhenUsed/>
    <w:rsid w:val="00442146"/>
    <w:rPr>
      <w:color w:val="808080"/>
      <w:shd w:val="clear" w:color="auto" w:fill="E6E6E6"/>
    </w:rPr>
  </w:style>
  <w:style w:type="character" w:styleId="FollowedHyperlink">
    <w:name w:val="FollowedHyperlink"/>
    <w:rsid w:val="001568EE"/>
    <w:rPr>
      <w:color w:val="954F72"/>
      <w:u w:val="single"/>
    </w:rPr>
  </w:style>
  <w:style w:type="paragraph" w:customStyle="1" w:styleId="sejarahartikel">
    <w:name w:val="sejarah artikel"/>
    <w:link w:val="sejarahartikelChar"/>
    <w:qFormat/>
    <w:rsid w:val="00482389"/>
    <w:rPr>
      <w:rFonts w:ascii="Centaur" w:hAnsi="Centaur"/>
      <w:bCs/>
      <w:kern w:val="32"/>
      <w:sz w:val="18"/>
      <w:szCs w:val="32"/>
      <w:lang w:eastAsia="id-ID"/>
    </w:rPr>
  </w:style>
  <w:style w:type="character" w:customStyle="1" w:styleId="sejarahartikelChar">
    <w:name w:val="sejarah artikel Char"/>
    <w:link w:val="sejarahartikel"/>
    <w:rsid w:val="00482389"/>
    <w:rPr>
      <w:rFonts w:ascii="Centaur" w:hAnsi="Centaur"/>
      <w:bCs/>
      <w:kern w:val="32"/>
      <w:sz w:val="18"/>
      <w:szCs w:val="32"/>
      <w:lang w:val="id-ID" w:eastAsia="id-ID"/>
    </w:rPr>
  </w:style>
  <w:style w:type="paragraph" w:styleId="ListParagraph">
    <w:name w:val="List Paragraph"/>
    <w:aliases w:val="Body of text,List Paragraph1,Colorful List - Accent 11,Body of text+1,Body of text+2,Body of text+3,List Paragraph11,Medium Grid 1 - Accent 21"/>
    <w:basedOn w:val="Normal"/>
    <w:link w:val="ListParagraphChar"/>
    <w:uiPriority w:val="34"/>
    <w:qFormat/>
    <w:rsid w:val="00E31683"/>
    <w:pPr>
      <w:spacing w:after="200" w:line="276" w:lineRule="auto"/>
      <w:ind w:left="720"/>
      <w:contextualSpacing/>
    </w:pPr>
    <w:rPr>
      <w:rFonts w:ascii="Calibri" w:eastAsia="MS Mincho" w:hAnsi="Calibri" w:cs="Arial"/>
      <w:sz w:val="22"/>
      <w:szCs w:val="22"/>
      <w:lang w:eastAsia="ja-JP"/>
    </w:rPr>
  </w:style>
  <w:style w:type="character" w:customStyle="1" w:styleId="ListParagraphChar">
    <w:name w:val="List Paragraph Char"/>
    <w:aliases w:val="Body of text Char,List Paragraph1 Char,Colorful List - Accent 11 Char,Body of text+1 Char,Body of text+2 Char,Body of text+3 Char,List Paragraph11 Char,Medium Grid 1 - Accent 21 Char"/>
    <w:link w:val="ListParagraph"/>
    <w:uiPriority w:val="34"/>
    <w:locked/>
    <w:rsid w:val="00E31683"/>
    <w:rPr>
      <w:rFonts w:ascii="Calibri" w:eastAsia="MS Mincho" w:hAnsi="Calibri" w:cs="Arial"/>
      <w:sz w:val="22"/>
      <w:szCs w:val="22"/>
      <w:lang w:eastAsia="ja-JP"/>
    </w:rPr>
  </w:style>
  <w:style w:type="paragraph" w:customStyle="1" w:styleId="ww">
    <w:name w:val="ww"/>
    <w:basedOn w:val="Normal"/>
    <w:rsid w:val="00E31683"/>
    <w:pPr>
      <w:ind w:left="491" w:right="72" w:hanging="491"/>
    </w:pPr>
    <w:rPr>
      <w:rFonts w:ascii="Arial Narrow" w:eastAsia="MS Mincho" w:hAnsi="Arial Narrow"/>
      <w:noProof/>
      <w:sz w:val="22"/>
      <w:szCs w:val="22"/>
      <w:lang w:eastAsia="ja-JP"/>
    </w:rPr>
  </w:style>
  <w:style w:type="character" w:styleId="Strong">
    <w:name w:val="Strong"/>
    <w:uiPriority w:val="22"/>
    <w:qFormat/>
    <w:rsid w:val="00391CCE"/>
    <w:rPr>
      <w:b/>
      <w:bCs/>
    </w:rPr>
  </w:style>
  <w:style w:type="character" w:styleId="CommentReference">
    <w:name w:val="annotation reference"/>
    <w:uiPriority w:val="99"/>
    <w:rsid w:val="001E03EA"/>
    <w:rPr>
      <w:sz w:val="16"/>
      <w:szCs w:val="16"/>
    </w:rPr>
  </w:style>
  <w:style w:type="paragraph" w:styleId="CommentText">
    <w:name w:val="annotation text"/>
    <w:basedOn w:val="Normal"/>
    <w:link w:val="CommentTextChar"/>
    <w:uiPriority w:val="99"/>
    <w:rsid w:val="001E03EA"/>
    <w:rPr>
      <w:sz w:val="20"/>
      <w:szCs w:val="20"/>
    </w:rPr>
  </w:style>
  <w:style w:type="character" w:customStyle="1" w:styleId="CommentTextChar">
    <w:name w:val="Comment Text Char"/>
    <w:basedOn w:val="DefaultParagraphFont"/>
    <w:link w:val="CommentText"/>
    <w:uiPriority w:val="99"/>
    <w:rsid w:val="001E03EA"/>
  </w:style>
  <w:style w:type="character" w:customStyle="1" w:styleId="DefaultChar">
    <w:name w:val="Default Char"/>
    <w:link w:val="Default"/>
    <w:rsid w:val="00B2575D"/>
    <w:rPr>
      <w:rFonts w:ascii="Calisto MT" w:eastAsia="Calibri" w:hAnsi="Calisto MT" w:cs="Calisto MT"/>
      <w:color w:val="000000"/>
      <w:sz w:val="24"/>
      <w:szCs w:val="24"/>
      <w:lang w:val="id-ID"/>
    </w:rPr>
  </w:style>
  <w:style w:type="paragraph" w:styleId="CommentSubject">
    <w:name w:val="annotation subject"/>
    <w:basedOn w:val="CommentText"/>
    <w:next w:val="CommentText"/>
    <w:link w:val="CommentSubjectChar"/>
    <w:rsid w:val="00B2575D"/>
    <w:rPr>
      <w:b/>
      <w:bCs/>
    </w:rPr>
  </w:style>
  <w:style w:type="character" w:customStyle="1" w:styleId="CommentSubjectChar">
    <w:name w:val="Comment Subject Char"/>
    <w:basedOn w:val="CommentTextChar"/>
    <w:link w:val="CommentSubject"/>
    <w:rsid w:val="00B2575D"/>
    <w:rPr>
      <w:b/>
      <w:bCs/>
    </w:rPr>
  </w:style>
  <w:style w:type="paragraph" w:styleId="Bibliography">
    <w:name w:val="Bibliography"/>
    <w:basedOn w:val="Normal"/>
    <w:next w:val="Normal"/>
    <w:uiPriority w:val="37"/>
    <w:unhideWhenUsed/>
    <w:rsid w:val="00A72F9D"/>
    <w:pPr>
      <w:spacing w:after="200" w:line="276" w:lineRule="auto"/>
    </w:pPr>
    <w:rPr>
      <w:rFonts w:ascii="Calibri" w:hAnsi="Calibri"/>
      <w:noProof/>
      <w:sz w:val="22"/>
      <w:szCs w:val="2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i.Org/10.24246/Persi.V2i1.P53-70" TargetMode="External"/><Relationship Id="rId18" Type="http://schemas.openxmlformats.org/officeDocument/2006/relationships/hyperlink" Target="https://doi.org/10.33487/edumaspul.v6i1.3622" TargetMode="External"/><Relationship Id="rId26" Type="http://schemas.openxmlformats.org/officeDocument/2006/relationships/hyperlink" Target="https://doi.org/10.30984/jii.v3i1.549" TargetMode="External"/><Relationship Id="rId3" Type="http://schemas.openxmlformats.org/officeDocument/2006/relationships/styles" Target="styles.xml"/><Relationship Id="rId21" Type="http://schemas.openxmlformats.org/officeDocument/2006/relationships/hyperlink" Target="Http://Journal.Uin-Alauddin.Ac.Id/Index.Php/Jpk/Article/View/14210/8520" TargetMode="External"/><Relationship Id="rId7" Type="http://schemas.openxmlformats.org/officeDocument/2006/relationships/footnotes" Target="footnotes.xml"/><Relationship Id="rId12" Type="http://schemas.openxmlformats.org/officeDocument/2006/relationships/hyperlink" Target="http://jurnaltarbiyah.uinsu.ac.id/index.php/tazkiya/article/view/836" TargetMode="External"/><Relationship Id="rId17" Type="http://schemas.openxmlformats.org/officeDocument/2006/relationships/hyperlink" Target="Https://Doi.Org/10.18196/Jai.2103159" TargetMode="External"/><Relationship Id="rId25" Type="http://schemas.openxmlformats.org/officeDocument/2006/relationships/hyperlink" Target="Https://Doi.Org/10.31004/Edukatif.V3i6.129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24854/jpu54" TargetMode="External"/><Relationship Id="rId20" Type="http://schemas.openxmlformats.org/officeDocument/2006/relationships/hyperlink" Target="https://doi.org/10.51172/jbmb.v1i1.106"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36706/Jls.V3i2.14282" TargetMode="External"/><Relationship Id="rId24" Type="http://schemas.openxmlformats.org/officeDocument/2006/relationships/hyperlink" Target="http://jurnal.umj.ac.id/index.php/semnaskat"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doi.org/10.20414/ujis.v18i1.151" TargetMode="External"/><Relationship Id="rId23" Type="http://schemas.openxmlformats.org/officeDocument/2006/relationships/hyperlink" Target="Http://Repository.Upy.Ac.Id/1258/" TargetMode="External"/><Relationship Id="rId28"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Http://EJournal.Iainpekalongan.Ac.Id/Index.Php/Edukasiaislamika/Article/View/766" TargetMode="External"/><Relationship Id="rId31"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krtn2801@gmail.com" TargetMode="External"/><Relationship Id="rId14" Type="http://schemas.openxmlformats.org/officeDocument/2006/relationships/hyperlink" Target="Https://Doi.Org/10.31237/Osf.Io/42uj7" TargetMode="External"/><Relationship Id="rId22" Type="http://schemas.openxmlformats.org/officeDocument/2006/relationships/hyperlink" Target="Https://Doi.Org/10.30868/Ei.V2i03.31" TargetMode="External"/><Relationship Id="rId27" Type="http://schemas.openxmlformats.org/officeDocument/2006/relationships/hyperlink" Target="https://doi.org/10.26740/jp.v4n1.p63-66" TargetMode="External"/><Relationship Id="rId30"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gOD7tH6nSFFjD+oX9pN2Wln1nPA==">CgMxLjAyCGguZ2pkZ3hzOAByITF5YnFaOGF5ejRlamZ0QUVhSDJkNFpBUmpabTBFaDRVbg==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12</Pages>
  <Words>4356</Words>
  <Characters>24835</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LENOVO</cp:lastModifiedBy>
  <cp:revision>5</cp:revision>
  <dcterms:created xsi:type="dcterms:W3CDTF">2021-02-09T06:22:00Z</dcterms:created>
  <dcterms:modified xsi:type="dcterms:W3CDTF">2023-07-19T05:40:00Z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6e858690-a35a-33dd-b58c-09b0836b9015</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